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E096C0" w14:textId="25BE0B20" w:rsidR="006B3F1F" w:rsidRPr="00992F6B" w:rsidRDefault="00992F6B" w:rsidP="00A631A3">
      <w:pPr>
        <w:pStyle w:val="Title"/>
        <w:spacing w:before="0" w:beforeAutospacing="0" w:after="180"/>
        <w:rPr>
          <w:lang w:val="fr-FR"/>
        </w:rPr>
      </w:pPr>
      <w:r w:rsidRPr="00992F6B">
        <w:rPr>
          <w:lang w:val="fr-FR"/>
        </w:rPr>
        <w:t xml:space="preserve">CST3140 Novel Interaction Technologies-VUI </w:t>
      </w:r>
      <w:r>
        <w:rPr>
          <w:lang w:val="fr-FR"/>
        </w:rPr>
        <w:t>App</w:t>
      </w:r>
    </w:p>
    <w:tbl>
      <w:tblPr>
        <w:tblW w:w="4125" w:type="dxa"/>
        <w:jc w:val="center"/>
        <w:tblLayout w:type="fixed"/>
        <w:tblLook w:val="0000" w:firstRow="0" w:lastRow="0" w:firstColumn="0" w:lastColumn="0" w:noHBand="0" w:noVBand="0"/>
      </w:tblPr>
      <w:tblGrid>
        <w:gridCol w:w="4125"/>
      </w:tblGrid>
      <w:tr w:rsidR="00992F6B" w14:paraId="2A071708" w14:textId="77777777" w:rsidTr="000D2F38">
        <w:trPr>
          <w:tblHeader/>
          <w:jc w:val="center"/>
        </w:trPr>
        <w:tc>
          <w:tcPr>
            <w:tcW w:w="4125" w:type="dxa"/>
            <w:tcBorders>
              <w:top w:val="nil"/>
              <w:left w:val="nil"/>
              <w:bottom w:val="nil"/>
              <w:right w:val="nil"/>
            </w:tcBorders>
          </w:tcPr>
          <w:p w14:paraId="04043866" w14:textId="25FDF60C" w:rsidR="00992F6B" w:rsidRPr="00D62A4A" w:rsidRDefault="00992F6B" w:rsidP="005A2C27">
            <w:pPr>
              <w:pStyle w:val="AuthorName"/>
            </w:pPr>
            <w:r>
              <w:t>Joomun Muhammad Muddathir Ibney Noorani</w:t>
            </w:r>
          </w:p>
          <w:p w14:paraId="30F4659E" w14:textId="03DD2E46" w:rsidR="00992F6B" w:rsidRPr="00D62A4A" w:rsidRDefault="00992F6B" w:rsidP="005A2C27">
            <w:pPr>
              <w:pStyle w:val="AuthorAffiliation"/>
            </w:pPr>
            <w:r>
              <w:t>Middlesex University Mauritius Student</w:t>
            </w:r>
          </w:p>
          <w:p w14:paraId="1841A2BB" w14:textId="50E924CD" w:rsidR="00992F6B" w:rsidRPr="00D62A4A" w:rsidRDefault="00992F6B" w:rsidP="00992F6B">
            <w:pPr>
              <w:pStyle w:val="AuthorAffiliation"/>
            </w:pPr>
            <w:r>
              <w:t>MJ806@live.mdx.ac.uk</w:t>
            </w:r>
          </w:p>
        </w:tc>
      </w:tr>
      <w:tr w:rsidR="000D2F38" w14:paraId="047B3F31" w14:textId="77777777" w:rsidTr="000D2F38">
        <w:trPr>
          <w:tblHeader/>
          <w:jc w:val="center"/>
        </w:trPr>
        <w:tc>
          <w:tcPr>
            <w:tcW w:w="4125" w:type="dxa"/>
            <w:tcBorders>
              <w:top w:val="nil"/>
              <w:left w:val="nil"/>
              <w:bottom w:val="nil"/>
              <w:right w:val="nil"/>
            </w:tcBorders>
          </w:tcPr>
          <w:p w14:paraId="72460D5B" w14:textId="77777777" w:rsidR="000D2F38" w:rsidRDefault="000D2F38" w:rsidP="005A2C27">
            <w:pPr>
              <w:pStyle w:val="AuthorName"/>
            </w:pPr>
          </w:p>
        </w:tc>
      </w:tr>
    </w:tbl>
    <w:p w14:paraId="67367779" w14:textId="77777777" w:rsidR="006B3F1F" w:rsidRDefault="006B3F1F" w:rsidP="00F100EF">
      <w:pPr>
        <w:pStyle w:val="Author"/>
        <w:jc w:val="both"/>
        <w:rPr>
          <w:sz w:val="20"/>
        </w:rPr>
        <w:sectPr w:rsidR="006B3F1F" w:rsidSect="00736A18">
          <w:pgSz w:w="12240" w:h="15840" w:code="1"/>
          <w:pgMar w:top="1224" w:right="1080" w:bottom="1440" w:left="1080" w:header="720" w:footer="720" w:gutter="0"/>
          <w:cols w:space="720"/>
          <w:docGrid w:linePitch="360"/>
        </w:sectPr>
      </w:pPr>
    </w:p>
    <w:p w14:paraId="38FB2DED" w14:textId="67B5813D" w:rsidR="00992F6B" w:rsidRPr="00992F6B" w:rsidRDefault="00992F6B" w:rsidP="00992F6B">
      <w:pPr>
        <w:pStyle w:val="Heading1"/>
      </w:pPr>
      <w:r>
        <w:t>Introduction</w:t>
      </w:r>
    </w:p>
    <w:p w14:paraId="6673DBB3" w14:textId="0D687F29" w:rsidR="0017799B" w:rsidRDefault="00992F6B">
      <w:r w:rsidRPr="00992F6B">
        <w:t>This study details the creation and testing of a voice-controlled interface designed to help Computer Science students find university-related information easily. Using voice commands, students can interact with the system to get both spoken and visual responses. The initial design was quickly sketched out to try out various ideas before building a working model using the Web Speech API. The prototype was then tested with users to spot any issues and to figure out how to make it better. The focus was on practical improvements rather than just getting positive feedback.</w:t>
      </w:r>
      <w:r w:rsidR="0017799B">
        <w:t xml:space="preserve"> </w:t>
      </w:r>
      <w:r>
        <w:t xml:space="preserve">The VUI name shall be </w:t>
      </w:r>
      <w:proofErr w:type="spellStart"/>
      <w:r>
        <w:t>MDXChatBot</w:t>
      </w:r>
      <w:proofErr w:type="spellEnd"/>
    </w:p>
    <w:p w14:paraId="2A0B0960" w14:textId="7819DD63" w:rsidR="006B3F1F" w:rsidRDefault="00992F6B">
      <w:pPr>
        <w:pStyle w:val="Heading1"/>
      </w:pPr>
      <w:r>
        <w:t>Design</w:t>
      </w:r>
    </w:p>
    <w:p w14:paraId="04735E80" w14:textId="32EAFCCC" w:rsidR="006B3F1F" w:rsidRDefault="00992F6B">
      <w:r>
        <w:t xml:space="preserve">In this section we will discuss about the conceptual framework and </w:t>
      </w:r>
      <w:r w:rsidRPr="00992F6B">
        <w:t xml:space="preserve">specifics of </w:t>
      </w:r>
      <w:r>
        <w:t>the</w:t>
      </w:r>
      <w:r w:rsidRPr="00992F6B">
        <w:t xml:space="preserve"> VUI system</w:t>
      </w:r>
    </w:p>
    <w:p w14:paraId="28F742B6" w14:textId="77777777" w:rsidR="003A7C62" w:rsidRDefault="003A7C62">
      <w:pPr>
        <w:rPr>
          <w:rFonts w:ascii="Arial" w:hAnsi="Arial"/>
          <w:b/>
          <w:kern w:val="32"/>
          <w:sz w:val="18"/>
        </w:rPr>
      </w:pPr>
      <w:r w:rsidRPr="003A7C62">
        <w:rPr>
          <w:rFonts w:ascii="Arial" w:hAnsi="Arial"/>
          <w:b/>
          <w:kern w:val="32"/>
          <w:sz w:val="18"/>
        </w:rPr>
        <w:t>Purpose of the VUI System</w:t>
      </w:r>
    </w:p>
    <w:p w14:paraId="008C17F3" w14:textId="35C32725" w:rsidR="006B3F1F" w:rsidRDefault="003A7C62">
      <w:r w:rsidRPr="003A7C62">
        <w:t>The VUI system is purpose-built to streamline the information acquisition process for Computer Science students at the university. By leveraging voice commands, the system provides directional guidance across campus, appointment scheduling, updated course fees information, and detailed course descriptions, all while focusing on campus-centric queries.</w:t>
      </w:r>
    </w:p>
    <w:p w14:paraId="6DA54472" w14:textId="77777777" w:rsidR="003A7C62" w:rsidRDefault="003A7C62">
      <w:pPr>
        <w:pStyle w:val="Heading3"/>
        <w:rPr>
          <w:b/>
          <w:i w:val="0"/>
        </w:rPr>
      </w:pPr>
      <w:r w:rsidRPr="003A7C62">
        <w:rPr>
          <w:b/>
          <w:i w:val="0"/>
        </w:rPr>
        <w:t>Anticipated Features</w:t>
      </w:r>
    </w:p>
    <w:p w14:paraId="208C5E75" w14:textId="32C677E6" w:rsidR="003A7C62" w:rsidRDefault="003A7C62" w:rsidP="003A7C62">
      <w:r>
        <w:t>The system's anticipated features include:</w:t>
      </w:r>
    </w:p>
    <w:p w14:paraId="4410778F" w14:textId="5E415068" w:rsidR="003A7C62" w:rsidRDefault="003A7C62" w:rsidP="003A7C62">
      <w:pPr>
        <w:pStyle w:val="Bullet"/>
        <w:tabs>
          <w:tab w:val="clear" w:pos="720"/>
        </w:tabs>
        <w:ind w:left="180" w:hanging="180"/>
      </w:pPr>
      <w:r w:rsidRPr="003A7C62">
        <w:rPr>
          <w:b/>
          <w:bCs/>
        </w:rPr>
        <w:t xml:space="preserve">Directional </w:t>
      </w:r>
      <w:r w:rsidR="000D2F38" w:rsidRPr="003A7C62">
        <w:rPr>
          <w:b/>
          <w:bCs/>
        </w:rPr>
        <w:t>Guidance</w:t>
      </w:r>
      <w:r w:rsidR="000D2F38">
        <w:t>: Real-time</w:t>
      </w:r>
      <w:r>
        <w:t xml:space="preserve"> navigation to campus locations such as the library, administration block, and lecture theaters.</w:t>
      </w:r>
    </w:p>
    <w:p w14:paraId="46C7869C" w14:textId="50C79C34" w:rsidR="003A7C62" w:rsidRDefault="003A7C62" w:rsidP="003A7C62">
      <w:pPr>
        <w:pStyle w:val="Bullet"/>
        <w:tabs>
          <w:tab w:val="clear" w:pos="720"/>
        </w:tabs>
        <w:ind w:left="180" w:hanging="180"/>
      </w:pPr>
      <w:r w:rsidRPr="003A7C62">
        <w:rPr>
          <w:b/>
          <w:bCs/>
        </w:rPr>
        <w:t xml:space="preserve">Appointment </w:t>
      </w:r>
      <w:r w:rsidR="000D2F38" w:rsidRPr="003A7C62">
        <w:rPr>
          <w:b/>
          <w:bCs/>
        </w:rPr>
        <w:t>Scheduling</w:t>
      </w:r>
      <w:r w:rsidR="000D2F38">
        <w:t>: Allow</w:t>
      </w:r>
      <w:r>
        <w:t xml:space="preserve"> users to set up meetings and academic consultations.</w:t>
      </w:r>
    </w:p>
    <w:p w14:paraId="3F46A541" w14:textId="6F83EA75" w:rsidR="003A7C62" w:rsidRDefault="003A7C62" w:rsidP="003A7C62">
      <w:pPr>
        <w:pStyle w:val="Bullet"/>
        <w:tabs>
          <w:tab w:val="clear" w:pos="720"/>
        </w:tabs>
        <w:ind w:left="180" w:hanging="180"/>
      </w:pPr>
      <w:r w:rsidRPr="003A7C62">
        <w:rPr>
          <w:b/>
          <w:bCs/>
        </w:rPr>
        <w:t>Course Information</w:t>
      </w:r>
      <w:r>
        <w:t>: Access to current courses, their fees, and detailed information through the OpenAI API configured to prioritize campus-related data.</w:t>
      </w:r>
    </w:p>
    <w:p w14:paraId="267A62F3" w14:textId="249E7C2E" w:rsidR="000D2F38" w:rsidRDefault="000D2F38" w:rsidP="003A7C62">
      <w:pPr>
        <w:pStyle w:val="Bullet"/>
        <w:tabs>
          <w:tab w:val="clear" w:pos="720"/>
        </w:tabs>
        <w:ind w:left="180" w:hanging="180"/>
      </w:pPr>
      <w:r>
        <w:rPr>
          <w:b/>
          <w:bCs/>
        </w:rPr>
        <w:t>Courses Fees</w:t>
      </w:r>
      <w:r w:rsidRPr="000D2F38">
        <w:t>:</w:t>
      </w:r>
      <w:r>
        <w:t xml:space="preserve"> Based on updated data stored on the server.</w:t>
      </w:r>
    </w:p>
    <w:p w14:paraId="2E303C23" w14:textId="2A069956" w:rsidR="003A7C62" w:rsidRDefault="00971AC3" w:rsidP="003A7C62">
      <w:pPr>
        <w:pStyle w:val="Bullet"/>
        <w:numPr>
          <w:ilvl w:val="0"/>
          <w:numId w:val="0"/>
        </w:numPr>
        <w:rPr>
          <w:rFonts w:ascii="Arial" w:hAnsi="Arial"/>
          <w:b/>
          <w:kern w:val="32"/>
          <w:sz w:val="18"/>
        </w:rPr>
      </w:pPr>
      <w:r w:rsidRPr="00971AC3">
        <w:rPr>
          <w:rFonts w:ascii="Arial" w:hAnsi="Arial"/>
          <w:b/>
          <w:kern w:val="32"/>
          <w:sz w:val="18"/>
        </w:rPr>
        <w:t>Design Best Practices and Guidelines</w:t>
      </w:r>
    </w:p>
    <w:p w14:paraId="0AA84720" w14:textId="5FAEF0C8" w:rsidR="00971AC3" w:rsidRDefault="00971AC3" w:rsidP="00755EA9">
      <w:pPr>
        <w:pStyle w:val="Bullet"/>
        <w:numPr>
          <w:ilvl w:val="0"/>
          <w:numId w:val="52"/>
        </w:numPr>
        <w:ind w:left="187" w:hanging="187"/>
      </w:pPr>
      <w:r w:rsidRPr="00755EA9">
        <w:rPr>
          <w:b/>
          <w:bCs/>
        </w:rPr>
        <w:t>Mode vs. Wake Word</w:t>
      </w:r>
      <w:r>
        <w:t>: A click-on-mic interface was chosen over wake-word detection for user control and privacy, supported by literature that suggests explicit user actions can reduce unintended activations and enhance user trust</w:t>
      </w:r>
      <w:r w:rsidRPr="00971AC3">
        <w:t xml:space="preserve"> </w:t>
      </w:r>
      <w:r w:rsidRPr="00971AC3">
        <w:t>[1]</w:t>
      </w:r>
      <w:r>
        <w:t>.</w:t>
      </w:r>
    </w:p>
    <w:p w14:paraId="027A17CB" w14:textId="0F1A1944" w:rsidR="00971AC3" w:rsidRDefault="00971AC3" w:rsidP="00755EA9">
      <w:pPr>
        <w:pStyle w:val="Bullet"/>
        <w:numPr>
          <w:ilvl w:val="0"/>
          <w:numId w:val="52"/>
        </w:numPr>
        <w:ind w:left="187" w:hanging="187"/>
      </w:pPr>
      <w:r w:rsidRPr="00755EA9">
        <w:rPr>
          <w:b/>
          <w:bCs/>
        </w:rPr>
        <w:t>VUI and UI Integration</w:t>
      </w:r>
      <w:r>
        <w:t xml:space="preserve">: The system design considers the balance between voice interactions and visual feedback, </w:t>
      </w:r>
      <w:r>
        <w:t xml:space="preserve">ensuring that information is </w:t>
      </w:r>
      <w:r>
        <w:t>accessible,</w:t>
      </w:r>
      <w:r>
        <w:t xml:space="preserve"> and actions are confirmed visually, aligning with established UI principles for multimodal systems</w:t>
      </w:r>
      <w:r>
        <w:t xml:space="preserve"> [2].</w:t>
      </w:r>
    </w:p>
    <w:p w14:paraId="6AEB9CC1" w14:textId="5153151B" w:rsidR="00971AC3" w:rsidRDefault="00971AC3" w:rsidP="00971AC3">
      <w:pPr>
        <w:pStyle w:val="Heading3"/>
        <w:rPr>
          <w:b/>
          <w:i w:val="0"/>
        </w:rPr>
      </w:pPr>
      <w:r w:rsidRPr="003A7C62">
        <w:rPr>
          <w:b/>
          <w:i w:val="0"/>
        </w:rPr>
        <w:t>Anticipated Features</w:t>
      </w:r>
      <w:r>
        <w:rPr>
          <w:b/>
          <w:i w:val="0"/>
        </w:rPr>
        <w:t xml:space="preserve"> &amp; Slot Filling</w:t>
      </w:r>
    </w:p>
    <w:p w14:paraId="6040CF5E" w14:textId="13C3C77F" w:rsidR="00971AC3" w:rsidRDefault="00971AC3" w:rsidP="00971AC3">
      <w:r w:rsidRPr="00971AC3">
        <w:t>The system features structured conversation flows, known as intents and utterances. For example, to get details about courses, users might say "Tell me about the computer science course," to which the system will respond with relevant information including content, fees, and duration.</w:t>
      </w:r>
      <w:r w:rsidRPr="00971AC3">
        <w:t xml:space="preserve"> </w:t>
      </w:r>
      <w:r>
        <w:t>Slot filling is used to gather additional information from the user in a conversational manner. If a user wishes to schedule an appointment but only provides a date, the system will ask for the time, ensuring all necessary details are captured.</w:t>
      </w:r>
    </w:p>
    <w:p w14:paraId="017FF929" w14:textId="7009FCAC" w:rsidR="00531FC4" w:rsidRDefault="00531FC4" w:rsidP="00531FC4">
      <w:pPr>
        <w:pStyle w:val="Heading3"/>
        <w:rPr>
          <w:b/>
          <w:i w:val="0"/>
        </w:rPr>
      </w:pPr>
      <w:r>
        <w:rPr>
          <w:b/>
          <w:i w:val="0"/>
        </w:rPr>
        <w:t>Sketches</w:t>
      </w:r>
    </w:p>
    <w:p w14:paraId="1388EE84" w14:textId="589FA061" w:rsidR="00E5039F" w:rsidRDefault="00E5039F" w:rsidP="00E5039F">
      <w:pPr>
        <w:pStyle w:val="Bullet"/>
        <w:numPr>
          <w:ilvl w:val="0"/>
          <w:numId w:val="34"/>
        </w:numPr>
        <w:ind w:left="187" w:hanging="187"/>
      </w:pPr>
      <w:r>
        <w:t>Landing Page</w:t>
      </w:r>
    </w:p>
    <w:p w14:paraId="04832B9E" w14:textId="77777777" w:rsidR="00E5039F" w:rsidRDefault="00E5039F" w:rsidP="00ED48FC">
      <w:pPr>
        <w:pStyle w:val="Bullet"/>
        <w:keepNext/>
        <w:numPr>
          <w:ilvl w:val="0"/>
          <w:numId w:val="0"/>
        </w:numPr>
        <w:ind w:left="187"/>
        <w:jc w:val="center"/>
      </w:pPr>
      <w:r>
        <w:rPr>
          <w:noProof/>
        </w:rPr>
        <w:drawing>
          <wp:inline distT="0" distB="0" distL="0" distR="0" wp14:anchorId="31DF2843" wp14:editId="564E856F">
            <wp:extent cx="2210463" cy="1113155"/>
            <wp:effectExtent l="0" t="0" r="0" b="0"/>
            <wp:docPr id="951494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94819" name="Picture 951494819"/>
                    <pic:cNvPicPr/>
                  </pic:nvPicPr>
                  <pic:blipFill rotWithShape="1">
                    <a:blip r:embed="rId8"/>
                    <a:srcRect r="-2965" b="7836"/>
                    <a:stretch/>
                  </pic:blipFill>
                  <pic:spPr bwMode="auto">
                    <a:xfrm>
                      <a:off x="0" y="0"/>
                      <a:ext cx="2226490" cy="1121226"/>
                    </a:xfrm>
                    <a:prstGeom prst="rect">
                      <a:avLst/>
                    </a:prstGeom>
                    <a:ln>
                      <a:noFill/>
                    </a:ln>
                    <a:extLst>
                      <a:ext uri="{53640926-AAD7-44D8-BBD7-CCE9431645EC}">
                        <a14:shadowObscured xmlns:a14="http://schemas.microsoft.com/office/drawing/2010/main"/>
                      </a:ext>
                    </a:extLst>
                  </pic:spPr>
                </pic:pic>
              </a:graphicData>
            </a:graphic>
          </wp:inline>
        </w:drawing>
      </w:r>
    </w:p>
    <w:p w14:paraId="537CE906" w14:textId="19C80C0F" w:rsidR="00E5039F" w:rsidRPr="00E5039F" w:rsidRDefault="00E5039F" w:rsidP="00E5039F">
      <w:pPr>
        <w:pStyle w:val="Caption"/>
      </w:pPr>
      <w:r>
        <w:t xml:space="preserve">Figure </w:t>
      </w:r>
      <w:r>
        <w:fldChar w:fldCharType="begin"/>
      </w:r>
      <w:r>
        <w:instrText xml:space="preserve"> SEQ Figure \* ARABIC </w:instrText>
      </w:r>
      <w:r>
        <w:fldChar w:fldCharType="separate"/>
      </w:r>
      <w:r w:rsidR="00ED48FC">
        <w:rPr>
          <w:noProof/>
        </w:rPr>
        <w:t>1</w:t>
      </w:r>
      <w:r>
        <w:fldChar w:fldCharType="end"/>
      </w:r>
      <w:r>
        <w:t xml:space="preserve"> Landing Page</w:t>
      </w:r>
    </w:p>
    <w:p w14:paraId="13B185FD" w14:textId="200A6B63" w:rsidR="00E5039F" w:rsidRDefault="00E5039F" w:rsidP="00E5039F">
      <w:pPr>
        <w:pStyle w:val="Bullet"/>
        <w:numPr>
          <w:ilvl w:val="0"/>
          <w:numId w:val="34"/>
        </w:numPr>
        <w:ind w:left="187" w:hanging="187"/>
      </w:pPr>
      <w:r>
        <w:t>Chat based scenario.</w:t>
      </w:r>
    </w:p>
    <w:p w14:paraId="0885B84B" w14:textId="0EC50DE4" w:rsidR="00E5039F" w:rsidRDefault="00E5039F" w:rsidP="00E5039F">
      <w:pPr>
        <w:keepNext/>
        <w:jc w:val="center"/>
      </w:pPr>
      <w:r>
        <w:rPr>
          <w:noProof/>
        </w:rPr>
        <w:drawing>
          <wp:inline distT="0" distB="0" distL="0" distR="0" wp14:anchorId="4F670C0D" wp14:editId="38DBC08F">
            <wp:extent cx="1948069" cy="1184426"/>
            <wp:effectExtent l="0" t="0" r="0" b="0"/>
            <wp:docPr id="62489399"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9399" name="Picture 3" descr="A screenshot of a chat&#10;&#10;Description automatically generated"/>
                    <pic:cNvPicPr/>
                  </pic:nvPicPr>
                  <pic:blipFill rotWithShape="1">
                    <a:blip r:embed="rId9"/>
                    <a:srcRect l="13618" t="9330" r="13547" b="11958"/>
                    <a:stretch/>
                  </pic:blipFill>
                  <pic:spPr bwMode="auto">
                    <a:xfrm>
                      <a:off x="0" y="0"/>
                      <a:ext cx="1967151" cy="1196028"/>
                    </a:xfrm>
                    <a:prstGeom prst="rect">
                      <a:avLst/>
                    </a:prstGeom>
                    <a:ln>
                      <a:noFill/>
                    </a:ln>
                    <a:extLst>
                      <a:ext uri="{53640926-AAD7-44D8-BBD7-CCE9431645EC}">
                        <a14:shadowObscured xmlns:a14="http://schemas.microsoft.com/office/drawing/2010/main"/>
                      </a:ext>
                    </a:extLst>
                  </pic:spPr>
                </pic:pic>
              </a:graphicData>
            </a:graphic>
          </wp:inline>
        </w:drawing>
      </w:r>
    </w:p>
    <w:p w14:paraId="6ACEBE0F" w14:textId="38E57319" w:rsidR="00755EA9" w:rsidRPr="00755EA9" w:rsidRDefault="00E5039F" w:rsidP="00ED48FC">
      <w:pPr>
        <w:pStyle w:val="Caption"/>
      </w:pPr>
      <w:r>
        <w:t xml:space="preserve">Figure </w:t>
      </w:r>
      <w:r>
        <w:fldChar w:fldCharType="begin"/>
      </w:r>
      <w:r>
        <w:instrText xml:space="preserve"> SEQ Figure \* ARABIC </w:instrText>
      </w:r>
      <w:r>
        <w:fldChar w:fldCharType="separate"/>
      </w:r>
      <w:r w:rsidR="00ED48FC">
        <w:rPr>
          <w:noProof/>
        </w:rPr>
        <w:t>2</w:t>
      </w:r>
      <w:r>
        <w:fldChar w:fldCharType="end"/>
      </w:r>
      <w:r>
        <w:t xml:space="preserve"> Chat based </w:t>
      </w:r>
      <w:r w:rsidR="008E3FDC">
        <w:t>scenario.</w:t>
      </w:r>
    </w:p>
    <w:p w14:paraId="57A9D9F2" w14:textId="4C9BCDBD" w:rsidR="008E3FDC" w:rsidRPr="00ED48FC" w:rsidRDefault="00ED48FC" w:rsidP="008E3FDC">
      <w:pPr>
        <w:pStyle w:val="Bullet"/>
        <w:numPr>
          <w:ilvl w:val="0"/>
          <w:numId w:val="34"/>
        </w:numPr>
        <w:ind w:left="187" w:hanging="187"/>
        <w:rPr>
          <w:sz w:val="18"/>
          <w:szCs w:val="18"/>
        </w:rPr>
      </w:pPr>
      <w:r>
        <w:rPr>
          <w:noProof/>
        </w:rPr>
        <w:drawing>
          <wp:anchor distT="0" distB="0" distL="114300" distR="114300" simplePos="0" relativeHeight="251658240" behindDoc="0" locked="0" layoutInCell="1" allowOverlap="1" wp14:anchorId="0202D29C" wp14:editId="784B4439">
            <wp:simplePos x="0" y="0"/>
            <wp:positionH relativeFrom="column">
              <wp:posOffset>516835</wp:posOffset>
            </wp:positionH>
            <wp:positionV relativeFrom="paragraph">
              <wp:posOffset>143262</wp:posOffset>
            </wp:positionV>
            <wp:extent cx="2091193" cy="1033669"/>
            <wp:effectExtent l="0" t="0" r="4445" b="0"/>
            <wp:wrapNone/>
            <wp:docPr id="5213720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72089" name="Picture 4" descr="A screenshot of a computer&#10;&#10;Description automatically generated"/>
                    <pic:cNvPicPr/>
                  </pic:nvPicPr>
                  <pic:blipFill rotWithShape="1">
                    <a:blip r:embed="rId10"/>
                    <a:srcRect l="19244" t="18108" r="14517" b="23688"/>
                    <a:stretch/>
                  </pic:blipFill>
                  <pic:spPr bwMode="auto">
                    <a:xfrm>
                      <a:off x="0" y="0"/>
                      <a:ext cx="2091357" cy="103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FDC" w:rsidRPr="00ED48FC">
        <w:rPr>
          <w:sz w:val="18"/>
          <w:szCs w:val="18"/>
        </w:rPr>
        <w:t>Map</w:t>
      </w:r>
      <w:r w:rsidR="008E3FDC" w:rsidRPr="00ED48FC">
        <w:rPr>
          <w:sz w:val="18"/>
          <w:szCs w:val="18"/>
        </w:rPr>
        <w:t xml:space="preserve"> based scenario.</w:t>
      </w:r>
    </w:p>
    <w:p w14:paraId="1C9A9580" w14:textId="590915F2" w:rsidR="00ED48FC" w:rsidRDefault="00ED48FC" w:rsidP="00ED48FC">
      <w:pPr>
        <w:pStyle w:val="Bullet"/>
        <w:numPr>
          <w:ilvl w:val="0"/>
          <w:numId w:val="0"/>
        </w:numPr>
        <w:ind w:left="187"/>
      </w:pPr>
    </w:p>
    <w:p w14:paraId="75B93E3F" w14:textId="218F799C" w:rsidR="00ED48FC" w:rsidRDefault="00ED48FC" w:rsidP="00ED48FC">
      <w:pPr>
        <w:pStyle w:val="Bullet"/>
        <w:numPr>
          <w:ilvl w:val="0"/>
          <w:numId w:val="0"/>
        </w:numPr>
        <w:ind w:left="187"/>
      </w:pPr>
    </w:p>
    <w:p w14:paraId="106E9948" w14:textId="1DB45139" w:rsidR="00ED48FC" w:rsidRDefault="00ED48FC" w:rsidP="008E3FDC">
      <w:pPr>
        <w:keepNext/>
        <w:jc w:val="center"/>
      </w:pPr>
    </w:p>
    <w:p w14:paraId="2417E1C0" w14:textId="77777777" w:rsidR="00ED48FC" w:rsidRDefault="00ED48FC" w:rsidP="008E3FDC">
      <w:pPr>
        <w:keepNext/>
        <w:jc w:val="center"/>
      </w:pPr>
    </w:p>
    <w:p w14:paraId="25022640" w14:textId="5F68FCAB" w:rsidR="008E3FDC" w:rsidRDefault="008E3FDC" w:rsidP="008E3FDC">
      <w:pPr>
        <w:keepNext/>
        <w:jc w:val="center"/>
      </w:pPr>
    </w:p>
    <w:p w14:paraId="48F41A82" w14:textId="0F79FC70" w:rsidR="008E3FDC" w:rsidRPr="008E3FDC" w:rsidRDefault="008E3FDC" w:rsidP="008E3FDC">
      <w:pPr>
        <w:pStyle w:val="Caption"/>
      </w:pPr>
      <w:r>
        <w:t xml:space="preserve">Figure </w:t>
      </w:r>
      <w:r>
        <w:fldChar w:fldCharType="begin"/>
      </w:r>
      <w:r>
        <w:instrText xml:space="preserve"> SEQ Figure \* ARABIC </w:instrText>
      </w:r>
      <w:r>
        <w:fldChar w:fldCharType="separate"/>
      </w:r>
      <w:r w:rsidR="00ED48FC">
        <w:rPr>
          <w:noProof/>
        </w:rPr>
        <w:t>3</w:t>
      </w:r>
      <w:r>
        <w:fldChar w:fldCharType="end"/>
      </w:r>
      <w:r>
        <w:t xml:space="preserve"> Map based scenario.</w:t>
      </w:r>
    </w:p>
    <w:p w14:paraId="4709771F" w14:textId="2179D157" w:rsidR="00971AC3" w:rsidRDefault="00EA262D" w:rsidP="00EA262D">
      <w:pPr>
        <w:pStyle w:val="Bullet"/>
        <w:numPr>
          <w:ilvl w:val="0"/>
          <w:numId w:val="0"/>
        </w:numPr>
        <w:rPr>
          <w:rFonts w:ascii="Arial" w:hAnsi="Arial"/>
          <w:b/>
          <w:caps/>
          <w:kern w:val="32"/>
          <w:sz w:val="18"/>
        </w:rPr>
      </w:pPr>
      <w:r w:rsidRPr="00EA262D">
        <w:rPr>
          <w:rFonts w:ascii="Arial" w:hAnsi="Arial"/>
          <w:b/>
          <w:caps/>
          <w:kern w:val="32"/>
          <w:sz w:val="18"/>
        </w:rPr>
        <w:lastRenderedPageBreak/>
        <w:t>Prototype</w:t>
      </w:r>
    </w:p>
    <w:p w14:paraId="1EF3B743" w14:textId="03DEAE28" w:rsidR="00EA262D" w:rsidRDefault="00EA262D" w:rsidP="00EA262D">
      <w:pPr>
        <w:pStyle w:val="Bullet"/>
        <w:numPr>
          <w:ilvl w:val="0"/>
          <w:numId w:val="0"/>
        </w:numPr>
        <w:rPr>
          <w:rFonts w:ascii="Arial" w:hAnsi="Arial"/>
          <w:b/>
          <w:kern w:val="32"/>
          <w:sz w:val="18"/>
        </w:rPr>
      </w:pPr>
      <w:r w:rsidRPr="00EA262D">
        <w:rPr>
          <w:rFonts w:ascii="Arial" w:hAnsi="Arial"/>
          <w:b/>
          <w:kern w:val="32"/>
          <w:sz w:val="18"/>
        </w:rPr>
        <w:t>Technical Architecture</w:t>
      </w:r>
    </w:p>
    <w:p w14:paraId="371A6E79" w14:textId="453D6FE5" w:rsidR="00EA262D" w:rsidRDefault="00EA262D" w:rsidP="00EA262D">
      <w:r w:rsidRPr="00EA262D">
        <w:t>The prototype was developed using Node.js with the Express framework to manage server-side operations, allowing for robust API integration and routing. The following APIs were integral to the prototype’s functionality:</w:t>
      </w:r>
    </w:p>
    <w:p w14:paraId="1F1C457F" w14:textId="77777777" w:rsidR="00EA262D" w:rsidRPr="00EA262D" w:rsidRDefault="00EA262D" w:rsidP="00EA262D">
      <w:pPr>
        <w:pStyle w:val="Bullet"/>
        <w:tabs>
          <w:tab w:val="clear" w:pos="720"/>
        </w:tabs>
        <w:ind w:left="180" w:hanging="180"/>
      </w:pPr>
      <w:r w:rsidRPr="00EA262D">
        <w:rPr>
          <w:b/>
          <w:bCs/>
        </w:rPr>
        <w:t>Google Maps API:</w:t>
      </w:r>
      <w:r w:rsidRPr="00EA262D">
        <w:t xml:space="preserve"> Facilitates real-time directional guidance within the campus, helping users navigate to various locations like the library, admin block, and lecture theaters.</w:t>
      </w:r>
    </w:p>
    <w:p w14:paraId="1AA2DF1F" w14:textId="3E373607" w:rsidR="00EA262D" w:rsidRPr="00EA262D" w:rsidRDefault="00EA262D" w:rsidP="00EA262D">
      <w:pPr>
        <w:pStyle w:val="Bullet"/>
        <w:tabs>
          <w:tab w:val="clear" w:pos="720"/>
        </w:tabs>
        <w:ind w:left="180" w:hanging="180"/>
      </w:pPr>
      <w:r w:rsidRPr="00EA262D">
        <w:rPr>
          <w:b/>
          <w:bCs/>
        </w:rPr>
        <w:t>Google</w:t>
      </w:r>
      <w:r>
        <w:rPr>
          <w:b/>
          <w:bCs/>
        </w:rPr>
        <w:t xml:space="preserve"> </w:t>
      </w:r>
      <w:r w:rsidRPr="00EA262D">
        <w:rPr>
          <w:b/>
          <w:bCs/>
        </w:rPr>
        <w:t>Calendar</w:t>
      </w:r>
      <w:r>
        <w:rPr>
          <w:b/>
          <w:bCs/>
        </w:rPr>
        <w:t xml:space="preserve"> </w:t>
      </w:r>
      <w:r w:rsidRPr="00EA262D">
        <w:rPr>
          <w:b/>
          <w:bCs/>
        </w:rPr>
        <w:t>API</w:t>
      </w:r>
      <w:r w:rsidRPr="00EA262D">
        <w:t>: Supports the appointment scheduling feature, enabling students to book meetings directly through the VUI.</w:t>
      </w:r>
    </w:p>
    <w:p w14:paraId="64FF7438" w14:textId="755674C3" w:rsidR="00EA262D" w:rsidRDefault="00EA262D" w:rsidP="00EA262D">
      <w:pPr>
        <w:pStyle w:val="Bullet"/>
        <w:tabs>
          <w:tab w:val="clear" w:pos="720"/>
        </w:tabs>
        <w:ind w:left="180" w:hanging="180"/>
      </w:pPr>
      <w:r w:rsidRPr="00EA262D">
        <w:rPr>
          <w:b/>
          <w:bCs/>
        </w:rPr>
        <w:t>OpenAI API</w:t>
      </w:r>
      <w:r w:rsidRPr="00EA262D">
        <w:t>: Utilized for answering complex queries related to course details, fees, and general information, ensuring the system remains contextually aware of the campus environment.</w:t>
      </w:r>
    </w:p>
    <w:p w14:paraId="59CC17BD" w14:textId="2CC75D49" w:rsidR="00EA262D" w:rsidRDefault="00EA262D" w:rsidP="00EA262D">
      <w:pPr>
        <w:pStyle w:val="Bullet"/>
        <w:tabs>
          <w:tab w:val="clear" w:pos="720"/>
        </w:tabs>
        <w:ind w:left="180" w:hanging="180"/>
      </w:pPr>
      <w:r w:rsidRPr="00EA262D">
        <w:rPr>
          <w:b/>
          <w:bCs/>
        </w:rPr>
        <w:t>Web Speech API:</w:t>
      </w:r>
      <w:r w:rsidRPr="00EA262D">
        <w:t xml:space="preserve"> Utilized for enabling real-time voice recognition and speech synthesis, allowing users to interact with the system naturally.</w:t>
      </w:r>
    </w:p>
    <w:p w14:paraId="19854322" w14:textId="51195E65" w:rsidR="00EA262D" w:rsidRDefault="00EA262D" w:rsidP="00EA262D">
      <w:pPr>
        <w:pStyle w:val="Bullet"/>
        <w:numPr>
          <w:ilvl w:val="0"/>
          <w:numId w:val="0"/>
        </w:numPr>
        <w:rPr>
          <w:rFonts w:ascii="Arial" w:hAnsi="Arial"/>
          <w:i/>
          <w:kern w:val="32"/>
          <w:sz w:val="18"/>
        </w:rPr>
      </w:pPr>
      <w:r w:rsidRPr="00EA262D">
        <w:rPr>
          <w:rFonts w:ascii="Arial" w:hAnsi="Arial"/>
          <w:i/>
          <w:kern w:val="32"/>
          <w:sz w:val="18"/>
        </w:rPr>
        <w:t>Client-Side Implementation</w:t>
      </w:r>
    </w:p>
    <w:p w14:paraId="4EE368A0" w14:textId="77777777" w:rsidR="00EA262D" w:rsidRDefault="00EA262D" w:rsidP="00EA262D">
      <w:r w:rsidRPr="00EA262D">
        <w:t>On the client side, the Web Speech API was used for voice recognition and speech synthesis, allowing for a natural interaction mode where users can speak to the system and receive auditory feedback. JavaScript was used to manage client-side logic, including speech processing and UI interactions.</w:t>
      </w:r>
    </w:p>
    <w:p w14:paraId="2C6DE824" w14:textId="212E5B67" w:rsidR="00EA262D" w:rsidRDefault="00EA262D" w:rsidP="00EA262D">
      <w:pPr>
        <w:rPr>
          <w:rFonts w:ascii="Arial" w:hAnsi="Arial"/>
          <w:i/>
          <w:kern w:val="32"/>
          <w:sz w:val="18"/>
        </w:rPr>
      </w:pPr>
      <w:r w:rsidRPr="00EA262D">
        <w:rPr>
          <w:rFonts w:ascii="Arial" w:hAnsi="Arial"/>
          <w:i/>
          <w:kern w:val="32"/>
          <w:sz w:val="18"/>
        </w:rPr>
        <w:t>Voice Interaction Flow</w:t>
      </w:r>
    </w:p>
    <w:p w14:paraId="5465F1CC" w14:textId="43EAC2F4" w:rsidR="00E5039F" w:rsidRDefault="00E5039F" w:rsidP="00EA262D">
      <w:pPr>
        <w:rPr>
          <w:rFonts w:ascii="Arial" w:hAnsi="Arial"/>
          <w:i/>
          <w:kern w:val="32"/>
          <w:sz w:val="18"/>
        </w:rPr>
      </w:pPr>
      <w:r>
        <w:t xml:space="preserve">Below is the diagram for </w:t>
      </w:r>
      <w:r w:rsidRPr="00E5039F">
        <w:t>voice interface module</w:t>
      </w:r>
      <w:r>
        <w:t xml:space="preserve"> and the </w:t>
      </w:r>
      <w:r w:rsidR="008E3FDC">
        <w:t>4</w:t>
      </w:r>
      <w:r>
        <w:t xml:space="preserve"> steps describe how it was implemented in our prototype.</w:t>
      </w:r>
      <w:r w:rsidR="008E3FDC">
        <w:t xml:space="preserve"> We based our flow on research conducted on voice driven life assistant system for visually impaired people where Voice interaction was crucial for accessibility and design guidelines were followed.[3]</w:t>
      </w:r>
    </w:p>
    <w:p w14:paraId="4D592BFE" w14:textId="77777777" w:rsidR="00E5039F" w:rsidRDefault="00E5039F" w:rsidP="00E5039F">
      <w:pPr>
        <w:keepNext/>
        <w:jc w:val="center"/>
      </w:pPr>
      <w:r>
        <w:rPr>
          <w:rFonts w:ascii="Arial" w:hAnsi="Arial"/>
          <w:i/>
          <w:noProof/>
          <w:kern w:val="32"/>
          <w:sz w:val="18"/>
        </w:rPr>
        <w:drawing>
          <wp:inline distT="0" distB="0" distL="0" distR="0" wp14:anchorId="0DADB6D5" wp14:editId="799BCA4F">
            <wp:extent cx="1653321" cy="1548792"/>
            <wp:effectExtent l="0" t="0" r="4445" b="0"/>
            <wp:docPr id="111014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42804" name="Picture 1110142804"/>
                    <pic:cNvPicPr/>
                  </pic:nvPicPr>
                  <pic:blipFill>
                    <a:blip r:embed="rId11"/>
                    <a:stretch>
                      <a:fillRect/>
                    </a:stretch>
                  </pic:blipFill>
                  <pic:spPr>
                    <a:xfrm>
                      <a:off x="0" y="0"/>
                      <a:ext cx="1738252" cy="1628354"/>
                    </a:xfrm>
                    <a:prstGeom prst="rect">
                      <a:avLst/>
                    </a:prstGeom>
                  </pic:spPr>
                </pic:pic>
              </a:graphicData>
            </a:graphic>
          </wp:inline>
        </w:drawing>
      </w:r>
    </w:p>
    <w:p w14:paraId="5FC1EEAD" w14:textId="4F2061D7" w:rsidR="00E5039F" w:rsidRDefault="00E5039F" w:rsidP="00E5039F">
      <w:pPr>
        <w:pStyle w:val="Caption"/>
        <w:rPr>
          <w:rFonts w:ascii="Arial" w:hAnsi="Arial"/>
          <w:i/>
          <w:kern w:val="32"/>
        </w:rPr>
      </w:pPr>
      <w:r>
        <w:t xml:space="preserve">Figure </w:t>
      </w:r>
      <w:r>
        <w:fldChar w:fldCharType="begin"/>
      </w:r>
      <w:r>
        <w:instrText xml:space="preserve"> SEQ Figure \* ARABIC </w:instrText>
      </w:r>
      <w:r>
        <w:fldChar w:fldCharType="separate"/>
      </w:r>
      <w:r w:rsidR="00ED48FC">
        <w:rPr>
          <w:noProof/>
        </w:rPr>
        <w:t>4</w:t>
      </w:r>
      <w:r>
        <w:fldChar w:fldCharType="end"/>
      </w:r>
      <w:r>
        <w:t xml:space="preserve"> </w:t>
      </w:r>
      <w:r w:rsidRPr="00316696">
        <w:t>Flowchart diagram of voice interface module</w:t>
      </w:r>
      <w:r>
        <w:t xml:space="preserve"> </w:t>
      </w:r>
      <w:r w:rsidRPr="00316696">
        <w:t>[3]</w:t>
      </w:r>
    </w:p>
    <w:p w14:paraId="7DDC1D4B" w14:textId="77777777" w:rsidR="00EA262D" w:rsidRDefault="00EA262D" w:rsidP="00755EA9">
      <w:pPr>
        <w:pStyle w:val="Bullet"/>
        <w:numPr>
          <w:ilvl w:val="0"/>
          <w:numId w:val="67"/>
        </w:numPr>
      </w:pPr>
      <w:r w:rsidRPr="00EA262D">
        <w:rPr>
          <w:b/>
          <w:bCs/>
        </w:rPr>
        <w:t>Activation:</w:t>
      </w:r>
      <w:r>
        <w:t xml:space="preserve"> Users initiate voice interaction by clicking on the microphone icon, which starts the voice recognition process.</w:t>
      </w:r>
    </w:p>
    <w:p w14:paraId="005CBEFF" w14:textId="77777777" w:rsidR="00EA262D" w:rsidRDefault="00EA262D" w:rsidP="00755EA9">
      <w:pPr>
        <w:pStyle w:val="Bullet"/>
        <w:numPr>
          <w:ilvl w:val="0"/>
          <w:numId w:val="67"/>
        </w:numPr>
        <w:ind w:left="187" w:hanging="187"/>
      </w:pPr>
      <w:r w:rsidRPr="00EA262D">
        <w:rPr>
          <w:b/>
          <w:bCs/>
        </w:rPr>
        <w:t>Speech Processing:</w:t>
      </w:r>
      <w:r>
        <w:t xml:space="preserve"> Spoken commands are captured and sent to the server where they are processed to identify user </w:t>
      </w:r>
      <w:r>
        <w:t>intent, whether it’s asking for directions, inquiring about courses, or scheduling appointments.</w:t>
      </w:r>
    </w:p>
    <w:p w14:paraId="0117F85C" w14:textId="77777777" w:rsidR="00EA262D" w:rsidRDefault="00EA262D" w:rsidP="00755EA9">
      <w:pPr>
        <w:pStyle w:val="Bullet"/>
        <w:numPr>
          <w:ilvl w:val="0"/>
          <w:numId w:val="67"/>
        </w:numPr>
        <w:ind w:left="187" w:hanging="187"/>
      </w:pPr>
      <w:r w:rsidRPr="00EA262D">
        <w:rPr>
          <w:b/>
          <w:bCs/>
        </w:rPr>
        <w:t>API Integration and Response:</w:t>
      </w:r>
      <w:r>
        <w:t xml:space="preserve"> The server handles the logic of interacting with the appropriate APIs based on the recognized intent and then sends back the information or confirmation to the client.</w:t>
      </w:r>
    </w:p>
    <w:p w14:paraId="50CDC469" w14:textId="0F9F8BFC" w:rsidR="00EA262D" w:rsidRDefault="00EA262D" w:rsidP="00755EA9">
      <w:pPr>
        <w:pStyle w:val="Bullet"/>
        <w:numPr>
          <w:ilvl w:val="0"/>
          <w:numId w:val="67"/>
        </w:numPr>
        <w:ind w:left="187" w:hanging="187"/>
      </w:pPr>
      <w:r w:rsidRPr="00EA262D">
        <w:rPr>
          <w:b/>
          <w:bCs/>
        </w:rPr>
        <w:t>Feedback:</w:t>
      </w:r>
      <w:r>
        <w:t xml:space="preserve"> Users receive spoken feedback through the Web Speech API's synthesis capabilities or visual indicators on the client interface, ensuring multimodal communication.</w:t>
      </w:r>
    </w:p>
    <w:p w14:paraId="0637E125" w14:textId="70AE6163" w:rsidR="00EA262D" w:rsidRPr="00EA262D" w:rsidRDefault="00EA262D" w:rsidP="00EA262D">
      <w:pPr>
        <w:pStyle w:val="Bullet"/>
        <w:numPr>
          <w:ilvl w:val="0"/>
          <w:numId w:val="0"/>
        </w:numPr>
        <w:rPr>
          <w:rFonts w:ascii="Arial" w:hAnsi="Arial"/>
          <w:b/>
          <w:kern w:val="32"/>
          <w:sz w:val="18"/>
        </w:rPr>
      </w:pPr>
      <w:r w:rsidRPr="00EA262D">
        <w:rPr>
          <w:rFonts w:ascii="Arial" w:hAnsi="Arial"/>
          <w:b/>
          <w:kern w:val="32"/>
          <w:sz w:val="18"/>
        </w:rPr>
        <w:t>Visual and Interaction Design</w:t>
      </w:r>
    </w:p>
    <w:p w14:paraId="46992C93" w14:textId="77777777" w:rsidR="00EA262D" w:rsidRDefault="00EA262D" w:rsidP="00EA262D">
      <w:r w:rsidRPr="00EA262D">
        <w:t>The interface design includes a waveform visualization of the user's speech input, enhancing user engagement and providing visual feedback on the voice recognition process. Interactive elements like chat bubbles and modal dialogs for map displays and appointment scheduling contribute to an intuitive user experience.</w:t>
      </w:r>
    </w:p>
    <w:p w14:paraId="561CFB10" w14:textId="646DF203" w:rsidR="00EA262D" w:rsidRDefault="00EA262D" w:rsidP="00EA262D">
      <w:bookmarkStart w:id="0" w:name="_Hlk162812760"/>
      <w:r w:rsidRPr="00EA262D">
        <w:rPr>
          <w:rFonts w:ascii="Arial" w:hAnsi="Arial"/>
          <w:b/>
          <w:kern w:val="32"/>
          <w:sz w:val="18"/>
        </w:rPr>
        <w:t>Demonstration and Testing</w:t>
      </w:r>
    </w:p>
    <w:bookmarkEnd w:id="0"/>
    <w:p w14:paraId="10ED1517" w14:textId="27DC6B06" w:rsidR="00EA262D" w:rsidRDefault="00EA262D" w:rsidP="00EA262D">
      <w:r w:rsidRPr="00EA262D">
        <w:t>A video demonstration of the prototype showcases its functionality, highlighting how different voice commands trigger specific system responses. The video includes examples of navigating the campus, scheduling appointments, inquiring about course fees, and asking general questions to illustrate the system’s versatility and responsiveness.</w:t>
      </w:r>
      <w:r w:rsidR="000D2F38">
        <w:t xml:space="preserve"> Please find the link </w:t>
      </w:r>
    </w:p>
    <w:p w14:paraId="368B8BA5" w14:textId="7A852FB2" w:rsidR="00ED48FC" w:rsidRDefault="00ED48FC" w:rsidP="00EA262D">
      <w:hyperlink r:id="rId12" w:history="1">
        <w:r w:rsidRPr="00ED48FC">
          <w:rPr>
            <w:rStyle w:val="Hyperlink"/>
          </w:rPr>
          <w:t>Video D</w:t>
        </w:r>
        <w:r w:rsidRPr="00ED48FC">
          <w:rPr>
            <w:rStyle w:val="Hyperlink"/>
          </w:rPr>
          <w:t>e</w:t>
        </w:r>
        <w:r w:rsidRPr="00ED48FC">
          <w:rPr>
            <w:rStyle w:val="Hyperlink"/>
          </w:rPr>
          <w:t>mo</w:t>
        </w:r>
      </w:hyperlink>
      <w:r>
        <w:t xml:space="preserve"> - </w:t>
      </w:r>
      <w:hyperlink r:id="rId13" w:history="1">
        <w:r w:rsidRPr="00B40D10">
          <w:rPr>
            <w:rStyle w:val="Hyperlink"/>
          </w:rPr>
          <w:t>https://youtu.be/K9YGMakxNKE</w:t>
        </w:r>
      </w:hyperlink>
    </w:p>
    <w:p w14:paraId="52A4B142" w14:textId="62BA4ABB" w:rsidR="00EA262D" w:rsidRDefault="00EA262D" w:rsidP="00EA262D">
      <w:pPr>
        <w:rPr>
          <w:rFonts w:ascii="Arial" w:hAnsi="Arial"/>
          <w:b/>
          <w:kern w:val="32"/>
          <w:sz w:val="18"/>
        </w:rPr>
      </w:pPr>
      <w:r w:rsidRPr="00EA262D">
        <w:rPr>
          <w:rFonts w:ascii="Arial" w:hAnsi="Arial"/>
          <w:b/>
          <w:kern w:val="32"/>
          <w:sz w:val="18"/>
        </w:rPr>
        <w:t>Screenshots</w:t>
      </w:r>
    </w:p>
    <w:p w14:paraId="710D7033" w14:textId="5D380068" w:rsidR="008E3FDC" w:rsidRDefault="00ED48FC" w:rsidP="00ED48FC">
      <w:pPr>
        <w:pStyle w:val="Bullet"/>
        <w:numPr>
          <w:ilvl w:val="0"/>
          <w:numId w:val="70"/>
        </w:numPr>
      </w:pPr>
      <w:r>
        <w:t>General Chat</w:t>
      </w:r>
    </w:p>
    <w:p w14:paraId="307EEDEE" w14:textId="77777777" w:rsidR="00ED48FC" w:rsidRDefault="00ED48FC" w:rsidP="00ED48FC">
      <w:pPr>
        <w:pStyle w:val="Bullet"/>
        <w:keepNext/>
        <w:numPr>
          <w:ilvl w:val="0"/>
          <w:numId w:val="0"/>
        </w:numPr>
        <w:jc w:val="center"/>
      </w:pPr>
      <w:r>
        <w:rPr>
          <w:noProof/>
        </w:rPr>
        <w:drawing>
          <wp:inline distT="0" distB="0" distL="0" distR="0" wp14:anchorId="10675E6A" wp14:editId="1EA86643">
            <wp:extent cx="2274073" cy="1347756"/>
            <wp:effectExtent l="0" t="0" r="0" b="5080"/>
            <wp:docPr id="1389907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7507" name="Picture 1389907507"/>
                    <pic:cNvPicPr/>
                  </pic:nvPicPr>
                  <pic:blipFill>
                    <a:blip r:embed="rId14"/>
                    <a:stretch>
                      <a:fillRect/>
                    </a:stretch>
                  </pic:blipFill>
                  <pic:spPr>
                    <a:xfrm>
                      <a:off x="0" y="0"/>
                      <a:ext cx="2283792" cy="1353516"/>
                    </a:xfrm>
                    <a:prstGeom prst="rect">
                      <a:avLst/>
                    </a:prstGeom>
                  </pic:spPr>
                </pic:pic>
              </a:graphicData>
            </a:graphic>
          </wp:inline>
        </w:drawing>
      </w:r>
    </w:p>
    <w:p w14:paraId="364CB40A" w14:textId="6DBB1DA0" w:rsidR="00ED48FC" w:rsidRPr="00ED48FC" w:rsidRDefault="00ED48FC" w:rsidP="00ED48FC">
      <w:pPr>
        <w:pStyle w:val="Caption"/>
        <w:rPr>
          <w:sz w:val="20"/>
        </w:rPr>
      </w:pPr>
      <w:r>
        <w:t xml:space="preserve">Figure </w:t>
      </w:r>
      <w:r>
        <w:fldChar w:fldCharType="begin"/>
      </w:r>
      <w:r>
        <w:instrText xml:space="preserve"> SEQ Figure \* ARABIC </w:instrText>
      </w:r>
      <w:r>
        <w:fldChar w:fldCharType="separate"/>
      </w:r>
      <w:r>
        <w:rPr>
          <w:noProof/>
        </w:rPr>
        <w:t>5</w:t>
      </w:r>
      <w:r>
        <w:fldChar w:fldCharType="end"/>
      </w:r>
      <w:r>
        <w:t xml:space="preserve"> General Chat</w:t>
      </w:r>
    </w:p>
    <w:p w14:paraId="5D23EA95" w14:textId="612C2182" w:rsidR="00ED48FC" w:rsidRDefault="00ED48FC" w:rsidP="00ED48FC">
      <w:pPr>
        <w:pStyle w:val="Bullet"/>
        <w:numPr>
          <w:ilvl w:val="0"/>
          <w:numId w:val="70"/>
        </w:numPr>
      </w:pPr>
      <w:r>
        <w:t>Map Interaction</w:t>
      </w:r>
    </w:p>
    <w:p w14:paraId="23645146" w14:textId="77777777" w:rsidR="00ED48FC" w:rsidRDefault="00ED48FC" w:rsidP="00ED48FC">
      <w:pPr>
        <w:pStyle w:val="Bullet"/>
        <w:keepNext/>
        <w:numPr>
          <w:ilvl w:val="0"/>
          <w:numId w:val="0"/>
        </w:numPr>
        <w:jc w:val="center"/>
      </w:pPr>
      <w:r>
        <w:rPr>
          <w:noProof/>
        </w:rPr>
        <w:drawing>
          <wp:inline distT="0" distB="0" distL="0" distR="0" wp14:anchorId="16E838B6" wp14:editId="246A4844">
            <wp:extent cx="2297927" cy="1362369"/>
            <wp:effectExtent l="0" t="0" r="7620" b="9525"/>
            <wp:docPr id="1405461243" name="Picture 6" descr="A map with a rou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1243" name="Picture 6" descr="A map with a route&#10;&#10;Description automatically generated with medium confidence"/>
                    <pic:cNvPicPr/>
                  </pic:nvPicPr>
                  <pic:blipFill>
                    <a:blip r:embed="rId15"/>
                    <a:stretch>
                      <a:fillRect/>
                    </a:stretch>
                  </pic:blipFill>
                  <pic:spPr>
                    <a:xfrm>
                      <a:off x="0" y="0"/>
                      <a:ext cx="2307908" cy="1368287"/>
                    </a:xfrm>
                    <a:prstGeom prst="rect">
                      <a:avLst/>
                    </a:prstGeom>
                  </pic:spPr>
                </pic:pic>
              </a:graphicData>
            </a:graphic>
          </wp:inline>
        </w:drawing>
      </w:r>
    </w:p>
    <w:p w14:paraId="45C1D60F" w14:textId="02DC1062" w:rsidR="00ED48FC" w:rsidRDefault="00ED48FC" w:rsidP="00ED48FC">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Maps interaction</w:t>
      </w:r>
    </w:p>
    <w:p w14:paraId="2A6E0879" w14:textId="50643B97" w:rsidR="00ED48FC" w:rsidRDefault="00ED48FC" w:rsidP="00ED48FC">
      <w:r>
        <w:t>3.Appointment Booking</w:t>
      </w:r>
    </w:p>
    <w:p w14:paraId="20A3345C" w14:textId="77777777" w:rsidR="00ED48FC" w:rsidRDefault="00ED48FC" w:rsidP="00ED48FC">
      <w:pPr>
        <w:keepNext/>
        <w:jc w:val="center"/>
      </w:pPr>
      <w:r>
        <w:rPr>
          <w:noProof/>
        </w:rPr>
        <w:lastRenderedPageBreak/>
        <w:drawing>
          <wp:inline distT="0" distB="0" distL="0" distR="0" wp14:anchorId="5FC0E19B" wp14:editId="516A7F4A">
            <wp:extent cx="2186609" cy="1296372"/>
            <wp:effectExtent l="0" t="0" r="4445" b="0"/>
            <wp:docPr id="8561212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21216" name="Picture 7" descr="A screenshot of a computer&#10;&#10;Description automatically generated"/>
                    <pic:cNvPicPr/>
                  </pic:nvPicPr>
                  <pic:blipFill>
                    <a:blip r:embed="rId16"/>
                    <a:stretch>
                      <a:fillRect/>
                    </a:stretch>
                  </pic:blipFill>
                  <pic:spPr>
                    <a:xfrm>
                      <a:off x="0" y="0"/>
                      <a:ext cx="2198917" cy="1303669"/>
                    </a:xfrm>
                    <a:prstGeom prst="rect">
                      <a:avLst/>
                    </a:prstGeom>
                  </pic:spPr>
                </pic:pic>
              </a:graphicData>
            </a:graphic>
          </wp:inline>
        </w:drawing>
      </w:r>
    </w:p>
    <w:p w14:paraId="5C967849" w14:textId="34D4BA34" w:rsidR="00ED48FC" w:rsidRDefault="00ED48FC" w:rsidP="00ED48FC">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Appointment Booking</w:t>
      </w:r>
    </w:p>
    <w:p w14:paraId="4E881324" w14:textId="7B8A747D" w:rsidR="00ED48FC" w:rsidRDefault="00ED48FC" w:rsidP="00ED48FC">
      <w:r>
        <w:t>4.Appointment Confirmation</w:t>
      </w:r>
    </w:p>
    <w:p w14:paraId="12612DE9" w14:textId="77777777" w:rsidR="00ED48FC" w:rsidRDefault="00ED48FC" w:rsidP="00ED48FC">
      <w:pPr>
        <w:keepNext/>
        <w:jc w:val="center"/>
      </w:pPr>
      <w:r>
        <w:rPr>
          <w:noProof/>
        </w:rPr>
        <w:drawing>
          <wp:inline distT="0" distB="0" distL="0" distR="0" wp14:anchorId="5CF407F3" wp14:editId="3ADCFE86">
            <wp:extent cx="2099144" cy="1239294"/>
            <wp:effectExtent l="0" t="0" r="0" b="0"/>
            <wp:docPr id="22993597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35972" name="Picture 8" descr="A screenshot of a computer&#10;&#10;Description automatically generated"/>
                    <pic:cNvPicPr/>
                  </pic:nvPicPr>
                  <pic:blipFill>
                    <a:blip r:embed="rId17"/>
                    <a:stretch>
                      <a:fillRect/>
                    </a:stretch>
                  </pic:blipFill>
                  <pic:spPr>
                    <a:xfrm>
                      <a:off x="0" y="0"/>
                      <a:ext cx="2111023" cy="1246307"/>
                    </a:xfrm>
                    <a:prstGeom prst="rect">
                      <a:avLst/>
                    </a:prstGeom>
                  </pic:spPr>
                </pic:pic>
              </a:graphicData>
            </a:graphic>
          </wp:inline>
        </w:drawing>
      </w:r>
    </w:p>
    <w:p w14:paraId="6055CCC0" w14:textId="43361AA2" w:rsidR="008E3FDC" w:rsidRPr="00ED48FC" w:rsidRDefault="00ED48FC" w:rsidP="00ED48FC">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Appointment Confirmation</w:t>
      </w:r>
    </w:p>
    <w:p w14:paraId="3F603126" w14:textId="08F9CCDA" w:rsidR="008E3FDC" w:rsidRPr="008E3FDC" w:rsidRDefault="008E3FDC" w:rsidP="008E3FDC">
      <w:pPr>
        <w:pStyle w:val="Bullet"/>
        <w:numPr>
          <w:ilvl w:val="0"/>
          <w:numId w:val="0"/>
        </w:numPr>
        <w:rPr>
          <w:rFonts w:ascii="Arial" w:hAnsi="Arial"/>
          <w:b/>
          <w:caps/>
          <w:kern w:val="32"/>
          <w:sz w:val="18"/>
        </w:rPr>
      </w:pPr>
      <w:r>
        <w:rPr>
          <w:rFonts w:ascii="Arial" w:hAnsi="Arial"/>
          <w:b/>
          <w:caps/>
          <w:kern w:val="32"/>
          <w:sz w:val="18"/>
        </w:rPr>
        <w:t>Evaluation</w:t>
      </w:r>
    </w:p>
    <w:p w14:paraId="30A5BAD5" w14:textId="569CBDD6" w:rsidR="008E3FDC" w:rsidRDefault="008E3FDC" w:rsidP="008E3FDC">
      <w:r>
        <w:t>The evaluation aims to address key questions to assess the usability and effectiveness of the VUI system:</w:t>
      </w:r>
    </w:p>
    <w:p w14:paraId="60FD4383" w14:textId="77777777" w:rsidR="008E3FDC" w:rsidRPr="008E3FDC" w:rsidRDefault="008E3FDC" w:rsidP="008E3FDC">
      <w:pPr>
        <w:pStyle w:val="Bullet"/>
        <w:numPr>
          <w:ilvl w:val="0"/>
          <w:numId w:val="54"/>
        </w:numPr>
      </w:pPr>
      <w:r w:rsidRPr="008E3FDC">
        <w:t>How intuitively can users interact with the system to complete specific tasks?</w:t>
      </w:r>
    </w:p>
    <w:p w14:paraId="6F13D307" w14:textId="77777777" w:rsidR="008E3FDC" w:rsidRPr="008E3FDC" w:rsidRDefault="008E3FDC" w:rsidP="008E3FDC">
      <w:pPr>
        <w:pStyle w:val="Bullet"/>
        <w:numPr>
          <w:ilvl w:val="0"/>
          <w:numId w:val="54"/>
        </w:numPr>
      </w:pPr>
      <w:r w:rsidRPr="008E3FDC">
        <w:t>What is the level of user satisfaction with the multimodal feedback provided?</w:t>
      </w:r>
    </w:p>
    <w:p w14:paraId="6A353F10" w14:textId="0FCAEC44" w:rsidR="008E3FDC" w:rsidRDefault="008E3FDC" w:rsidP="008E3FDC">
      <w:pPr>
        <w:pStyle w:val="Bullet"/>
        <w:numPr>
          <w:ilvl w:val="0"/>
          <w:numId w:val="54"/>
        </w:numPr>
      </w:pPr>
      <w:r w:rsidRPr="008E3FDC">
        <w:t>Are there any notable navigational or interactional obstacles encountered by the users?</w:t>
      </w:r>
    </w:p>
    <w:p w14:paraId="5C5C4711" w14:textId="77777777" w:rsidR="008E3FDC" w:rsidRPr="008E3FDC" w:rsidRDefault="008E3FDC" w:rsidP="008E3FDC">
      <w:pPr>
        <w:rPr>
          <w:rFonts w:ascii="Arial" w:hAnsi="Arial"/>
          <w:b/>
          <w:kern w:val="32"/>
          <w:sz w:val="18"/>
        </w:rPr>
      </w:pPr>
      <w:r w:rsidRPr="008E3FDC">
        <w:rPr>
          <w:rFonts w:ascii="Arial" w:hAnsi="Arial"/>
          <w:b/>
          <w:kern w:val="32"/>
          <w:sz w:val="18"/>
        </w:rPr>
        <w:t>Evaluation Methods</w:t>
      </w:r>
    </w:p>
    <w:p w14:paraId="615F2454" w14:textId="3AA2FF85" w:rsidR="002B0575" w:rsidRDefault="002B0575" w:rsidP="002B0575">
      <w:r>
        <w:t>A mixed-methods approach will be used, combining observational techniques, the System Usability Scale (SUS), and the User Experience Questionnaire (UEQ). These methods are chosen for their proven effectiveness in previous VUI studies, offering a comprehensive understanding of both quantitative usability metrics and qualitative user feedback.</w:t>
      </w:r>
      <w:r w:rsidRPr="002B0575">
        <w:t xml:space="preserve"> </w:t>
      </w:r>
      <w:r w:rsidRPr="002B0575">
        <w:t>[7]</w:t>
      </w:r>
    </w:p>
    <w:p w14:paraId="1A019152" w14:textId="2670CE3C" w:rsidR="002B0575" w:rsidRDefault="002B0575" w:rsidP="00755EA9">
      <w:pPr>
        <w:pStyle w:val="Bullet"/>
        <w:numPr>
          <w:ilvl w:val="0"/>
          <w:numId w:val="59"/>
        </w:numPr>
      </w:pPr>
      <w:r w:rsidRPr="00755EA9">
        <w:rPr>
          <w:b/>
          <w:bCs/>
        </w:rPr>
        <w:t>Observational Techniques</w:t>
      </w:r>
      <w:r>
        <w:t>: Real-time monitoring of users interacting with the system to identify any difficulties or bottlenecks in the user journey.</w:t>
      </w:r>
      <w:r w:rsidRPr="002B0575">
        <w:t xml:space="preserve"> </w:t>
      </w:r>
      <w:r w:rsidRPr="002B0575">
        <w:t>[6]</w:t>
      </w:r>
    </w:p>
    <w:p w14:paraId="4930B25B" w14:textId="03126B77" w:rsidR="002B0575" w:rsidRDefault="002B0575" w:rsidP="00755EA9">
      <w:pPr>
        <w:pStyle w:val="Bullet"/>
        <w:numPr>
          <w:ilvl w:val="0"/>
          <w:numId w:val="59"/>
        </w:numPr>
      </w:pPr>
      <w:r w:rsidRPr="00755EA9">
        <w:rPr>
          <w:b/>
          <w:bCs/>
        </w:rPr>
        <w:t>System Usability Scale (SUS)</w:t>
      </w:r>
      <w:r>
        <w:t>: A reliable, quick, and industry-standard tool to measure the usability of the system, providing a quantitative measure of user satisfaction.</w:t>
      </w:r>
      <w:r w:rsidRPr="002B0575">
        <w:t xml:space="preserve"> </w:t>
      </w:r>
      <w:r w:rsidRPr="002B0575">
        <w:t>[4]</w:t>
      </w:r>
    </w:p>
    <w:p w14:paraId="3E70DD34" w14:textId="42691C97" w:rsidR="002B0575" w:rsidRDefault="002B0575" w:rsidP="00755EA9">
      <w:pPr>
        <w:pStyle w:val="Bullet"/>
        <w:numPr>
          <w:ilvl w:val="0"/>
          <w:numId w:val="59"/>
        </w:numPr>
      </w:pPr>
      <w:r w:rsidRPr="00755EA9">
        <w:rPr>
          <w:b/>
          <w:bCs/>
        </w:rPr>
        <w:t>User Experience Questionnaire (UEQ)</w:t>
      </w:r>
      <w:r>
        <w:t>: Assesses the broader aspects of user experience, including attractiveness,perspicuity,efficiency, dependability, stimulation, and novelty.</w:t>
      </w:r>
      <w:r w:rsidRPr="002B0575">
        <w:t xml:space="preserve"> </w:t>
      </w:r>
      <w:r w:rsidRPr="002B0575">
        <w:t>[5]</w:t>
      </w:r>
    </w:p>
    <w:p w14:paraId="4A60D656" w14:textId="683D79FD" w:rsidR="002B0575" w:rsidRPr="008E3FDC" w:rsidRDefault="002B0575" w:rsidP="002B0575">
      <w:pPr>
        <w:rPr>
          <w:rFonts w:ascii="Arial" w:hAnsi="Arial"/>
          <w:b/>
          <w:kern w:val="32"/>
          <w:sz w:val="18"/>
        </w:rPr>
      </w:pPr>
      <w:r>
        <w:rPr>
          <w:rFonts w:ascii="Arial" w:hAnsi="Arial"/>
          <w:b/>
          <w:kern w:val="32"/>
          <w:sz w:val="18"/>
        </w:rPr>
        <w:t>Target Users</w:t>
      </w:r>
    </w:p>
    <w:p w14:paraId="60D0EEAA" w14:textId="21C88F27" w:rsidR="002B0575" w:rsidRDefault="002B0575" w:rsidP="002B0575">
      <w:r w:rsidRPr="002B0575">
        <w:t xml:space="preserve">The evaluation will involve a diverse group of </w:t>
      </w:r>
      <w:r>
        <w:t>5-10</w:t>
      </w:r>
      <w:r w:rsidRPr="002B0575">
        <w:t xml:space="preserve"> Computer Science students to ensure a representative sampling of the user base. Participants will be selected randomly, ensuring anonymity and a broad range of user types, including undergraduates and international students.</w:t>
      </w:r>
    </w:p>
    <w:p w14:paraId="6CEF799D" w14:textId="4A6F774C" w:rsidR="002B0575" w:rsidRDefault="002B0575" w:rsidP="002B0575">
      <w:pPr>
        <w:rPr>
          <w:rFonts w:ascii="Arial" w:hAnsi="Arial"/>
          <w:b/>
          <w:kern w:val="32"/>
          <w:sz w:val="18"/>
        </w:rPr>
      </w:pPr>
      <w:r w:rsidRPr="002B0575">
        <w:rPr>
          <w:rFonts w:ascii="Arial" w:hAnsi="Arial"/>
          <w:b/>
          <w:kern w:val="32"/>
          <w:sz w:val="18"/>
        </w:rPr>
        <w:t>Evaluation Plan</w:t>
      </w:r>
    </w:p>
    <w:p w14:paraId="12BE156A" w14:textId="74D46734" w:rsidR="002B0575" w:rsidRDefault="002B0575" w:rsidP="002B0575">
      <w:r w:rsidRPr="002B0575">
        <w:t>Participants will be invited via email and social media channels with clear instructions on the evaluation process. The setup will include a brief introduction to the VUI system, followed by a guided interaction session where participants perform a series of tasks using the system.</w:t>
      </w:r>
    </w:p>
    <w:p w14:paraId="1D82E519" w14:textId="204D1379" w:rsidR="002B0575" w:rsidRDefault="002B0575" w:rsidP="002B0575">
      <w:pPr>
        <w:rPr>
          <w:rFonts w:ascii="Arial" w:hAnsi="Arial"/>
          <w:b/>
          <w:kern w:val="32"/>
          <w:sz w:val="18"/>
        </w:rPr>
      </w:pPr>
      <w:r>
        <w:rPr>
          <w:rFonts w:ascii="Arial" w:hAnsi="Arial"/>
          <w:b/>
          <w:kern w:val="32"/>
          <w:sz w:val="18"/>
        </w:rPr>
        <w:t>Data Collection and Analysis</w:t>
      </w:r>
    </w:p>
    <w:p w14:paraId="1826E6A3" w14:textId="29167BA8" w:rsidR="002B0575" w:rsidRDefault="002B0575" w:rsidP="002B0575">
      <w:r>
        <w:t>Both quantitative and qualitative data will be collected:</w:t>
      </w:r>
    </w:p>
    <w:p w14:paraId="276AB416" w14:textId="77777777" w:rsidR="002B0575" w:rsidRDefault="002B0575" w:rsidP="00755EA9">
      <w:pPr>
        <w:pStyle w:val="Bullet"/>
        <w:numPr>
          <w:ilvl w:val="0"/>
          <w:numId w:val="63"/>
        </w:numPr>
        <w:ind w:left="187" w:hanging="187"/>
      </w:pPr>
      <w:r>
        <w:t>Quantitative data from the SUS will be analyzed to provide an overall usability score.</w:t>
      </w:r>
    </w:p>
    <w:p w14:paraId="438B84A9" w14:textId="77777777" w:rsidR="002B0575" w:rsidRDefault="002B0575" w:rsidP="00755EA9">
      <w:pPr>
        <w:pStyle w:val="Bullet"/>
        <w:numPr>
          <w:ilvl w:val="0"/>
          <w:numId w:val="63"/>
        </w:numPr>
        <w:ind w:left="187" w:hanging="187"/>
      </w:pPr>
      <w:r>
        <w:t>Qualitative feedback from the UEQ and observational notes will be used to identify patterns in user interaction, preferences, and areas for improvement.</w:t>
      </w:r>
    </w:p>
    <w:p w14:paraId="23BDF278" w14:textId="11E689EA" w:rsidR="002B0575" w:rsidRDefault="002B0575" w:rsidP="00755EA9">
      <w:pPr>
        <w:pStyle w:val="Bullet"/>
        <w:numPr>
          <w:ilvl w:val="0"/>
          <w:numId w:val="63"/>
        </w:numPr>
        <w:ind w:left="187" w:hanging="187"/>
      </w:pPr>
      <w:r>
        <w:t>Data analysis will include statistical methods for SUS scores and thematic analysis for qualitative feedback, aiming to draw comprehensive insights into the system’s performance and user experience.</w:t>
      </w:r>
    </w:p>
    <w:p w14:paraId="0ACC4AD1" w14:textId="1CB3CD6A" w:rsidR="002B0575" w:rsidRDefault="002B0575" w:rsidP="002B0575">
      <w:pPr>
        <w:rPr>
          <w:rFonts w:ascii="Arial" w:hAnsi="Arial"/>
          <w:b/>
          <w:kern w:val="32"/>
          <w:sz w:val="18"/>
        </w:rPr>
      </w:pPr>
      <w:r w:rsidRPr="002B0575">
        <w:rPr>
          <w:rFonts w:ascii="Arial" w:hAnsi="Arial"/>
          <w:b/>
          <w:kern w:val="32"/>
          <w:sz w:val="18"/>
        </w:rPr>
        <w:t>Ethical Considerations</w:t>
      </w:r>
    </w:p>
    <w:p w14:paraId="6AFA3AEF" w14:textId="77777777" w:rsidR="002B0575" w:rsidRDefault="002B0575" w:rsidP="002B0575">
      <w:r w:rsidRPr="002B0575">
        <w:t>Participants will be fully informed about the purpose of the study and the nature of their involvement. Consent forms will be provided, ensuring that participants understand their rights to withdraw at any time and the confidentiality of their responses.</w:t>
      </w:r>
    </w:p>
    <w:p w14:paraId="32242C78" w14:textId="7E4B4FF6" w:rsidR="002B0575" w:rsidRDefault="002B0575" w:rsidP="002B0575">
      <w:pPr>
        <w:pStyle w:val="Bullet"/>
        <w:numPr>
          <w:ilvl w:val="0"/>
          <w:numId w:val="0"/>
        </w:numPr>
        <w:rPr>
          <w:rFonts w:ascii="Arial" w:hAnsi="Arial"/>
          <w:b/>
          <w:caps/>
          <w:kern w:val="32"/>
          <w:sz w:val="18"/>
        </w:rPr>
      </w:pPr>
      <w:r>
        <w:rPr>
          <w:rFonts w:ascii="Arial" w:hAnsi="Arial"/>
          <w:b/>
          <w:caps/>
          <w:kern w:val="32"/>
          <w:sz w:val="18"/>
        </w:rPr>
        <w:t>Evaluation</w:t>
      </w:r>
      <w:r>
        <w:rPr>
          <w:rFonts w:ascii="Arial" w:hAnsi="Arial"/>
          <w:b/>
          <w:caps/>
          <w:kern w:val="32"/>
          <w:sz w:val="18"/>
        </w:rPr>
        <w:t xml:space="preserve"> findings</w:t>
      </w:r>
    </w:p>
    <w:p w14:paraId="167C430C" w14:textId="2036B0AC" w:rsidR="002B0575" w:rsidRPr="002B0575" w:rsidRDefault="002B0575" w:rsidP="002B0575">
      <w:r w:rsidRPr="002B0575">
        <w:t>The evaluation of the VUI system was conducted with 5 Computer Science students.</w:t>
      </w:r>
      <w:r>
        <w:t xml:space="preserve"> Below we shall analyze the evaluations</w:t>
      </w:r>
    </w:p>
    <w:p w14:paraId="708179A2" w14:textId="60D0F589" w:rsidR="002B0575" w:rsidRDefault="002B0575" w:rsidP="002B0575">
      <w:pPr>
        <w:rPr>
          <w:rFonts w:ascii="Arial" w:hAnsi="Arial"/>
          <w:b/>
          <w:kern w:val="32"/>
          <w:sz w:val="18"/>
        </w:rPr>
      </w:pPr>
      <w:r w:rsidRPr="002B0575">
        <w:rPr>
          <w:rFonts w:ascii="Arial" w:hAnsi="Arial"/>
          <w:b/>
          <w:kern w:val="32"/>
          <w:sz w:val="18"/>
        </w:rPr>
        <w:t>Table of Results</w:t>
      </w:r>
    </w:p>
    <w:tbl>
      <w:tblPr>
        <w:tblW w:w="4922" w:type="dxa"/>
        <w:tblLook w:val="04A0" w:firstRow="1" w:lastRow="0" w:firstColumn="1" w:lastColumn="0" w:noHBand="0" w:noVBand="1"/>
      </w:tblPr>
      <w:tblGrid>
        <w:gridCol w:w="499"/>
        <w:gridCol w:w="1107"/>
        <w:gridCol w:w="639"/>
        <w:gridCol w:w="1093"/>
        <w:gridCol w:w="1584"/>
      </w:tblGrid>
      <w:tr w:rsidR="00755EA9" w:rsidRPr="00755EA9" w14:paraId="3A300E7D" w14:textId="77777777" w:rsidTr="00755EA9">
        <w:trPr>
          <w:trHeight w:val="177"/>
        </w:trPr>
        <w:tc>
          <w:tcPr>
            <w:tcW w:w="499" w:type="dxa"/>
            <w:tcBorders>
              <w:top w:val="single" w:sz="8" w:space="0" w:color="auto"/>
              <w:left w:val="single" w:sz="8" w:space="0" w:color="auto"/>
              <w:bottom w:val="single" w:sz="8" w:space="0" w:color="auto"/>
              <w:right w:val="single" w:sz="4" w:space="0" w:color="auto"/>
            </w:tcBorders>
            <w:shd w:val="clear" w:color="000000" w:fill="A6C9EC"/>
            <w:noWrap/>
            <w:vAlign w:val="bottom"/>
            <w:hideMark/>
          </w:tcPr>
          <w:p w14:paraId="33123D9F"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User</w:t>
            </w:r>
          </w:p>
        </w:tc>
        <w:tc>
          <w:tcPr>
            <w:tcW w:w="1107" w:type="dxa"/>
            <w:tcBorders>
              <w:top w:val="single" w:sz="8" w:space="0" w:color="auto"/>
              <w:left w:val="nil"/>
              <w:bottom w:val="single" w:sz="8" w:space="0" w:color="auto"/>
              <w:right w:val="single" w:sz="4" w:space="0" w:color="auto"/>
            </w:tcBorders>
            <w:shd w:val="clear" w:color="000000" w:fill="A6C9EC"/>
            <w:noWrap/>
            <w:vAlign w:val="bottom"/>
            <w:hideMark/>
          </w:tcPr>
          <w:p w14:paraId="5DD2D121"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Task Completion Rate</w:t>
            </w:r>
          </w:p>
        </w:tc>
        <w:tc>
          <w:tcPr>
            <w:tcW w:w="639" w:type="dxa"/>
            <w:tcBorders>
              <w:top w:val="single" w:sz="8" w:space="0" w:color="auto"/>
              <w:left w:val="nil"/>
              <w:bottom w:val="single" w:sz="8" w:space="0" w:color="auto"/>
              <w:right w:val="single" w:sz="4" w:space="0" w:color="auto"/>
            </w:tcBorders>
            <w:shd w:val="clear" w:color="000000" w:fill="A6C9EC"/>
            <w:noWrap/>
            <w:vAlign w:val="bottom"/>
            <w:hideMark/>
          </w:tcPr>
          <w:p w14:paraId="7BADCD0E"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SUS Score</w:t>
            </w:r>
          </w:p>
        </w:tc>
        <w:tc>
          <w:tcPr>
            <w:tcW w:w="1093" w:type="dxa"/>
            <w:tcBorders>
              <w:top w:val="single" w:sz="8" w:space="0" w:color="auto"/>
              <w:left w:val="nil"/>
              <w:bottom w:val="single" w:sz="8" w:space="0" w:color="auto"/>
              <w:right w:val="single" w:sz="4" w:space="0" w:color="auto"/>
            </w:tcBorders>
            <w:shd w:val="clear" w:color="000000" w:fill="A6C9EC"/>
            <w:noWrap/>
            <w:vAlign w:val="bottom"/>
            <w:hideMark/>
          </w:tcPr>
          <w:p w14:paraId="55A08BC5"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Positive Feedback</w:t>
            </w:r>
          </w:p>
        </w:tc>
        <w:tc>
          <w:tcPr>
            <w:tcW w:w="1584" w:type="dxa"/>
            <w:tcBorders>
              <w:top w:val="single" w:sz="8" w:space="0" w:color="auto"/>
              <w:left w:val="nil"/>
              <w:bottom w:val="single" w:sz="8" w:space="0" w:color="auto"/>
              <w:right w:val="single" w:sz="8" w:space="0" w:color="auto"/>
            </w:tcBorders>
            <w:shd w:val="clear" w:color="000000" w:fill="A6C9EC"/>
            <w:noWrap/>
            <w:vAlign w:val="bottom"/>
            <w:hideMark/>
          </w:tcPr>
          <w:p w14:paraId="0B1EDDCF"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Negative Feedback</w:t>
            </w:r>
          </w:p>
        </w:tc>
      </w:tr>
      <w:tr w:rsidR="00755EA9" w:rsidRPr="00755EA9" w14:paraId="4D9D1C8D" w14:textId="77777777" w:rsidTr="00755EA9">
        <w:trPr>
          <w:trHeight w:val="168"/>
        </w:trPr>
        <w:tc>
          <w:tcPr>
            <w:tcW w:w="499" w:type="dxa"/>
            <w:tcBorders>
              <w:top w:val="nil"/>
              <w:left w:val="single" w:sz="8" w:space="0" w:color="auto"/>
              <w:bottom w:val="single" w:sz="4" w:space="0" w:color="auto"/>
              <w:right w:val="single" w:sz="4" w:space="0" w:color="auto"/>
            </w:tcBorders>
            <w:shd w:val="clear" w:color="auto" w:fill="auto"/>
            <w:noWrap/>
            <w:vAlign w:val="bottom"/>
            <w:hideMark/>
          </w:tcPr>
          <w:p w14:paraId="60A8A567"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1</w:t>
            </w:r>
          </w:p>
        </w:tc>
        <w:tc>
          <w:tcPr>
            <w:tcW w:w="1107" w:type="dxa"/>
            <w:tcBorders>
              <w:top w:val="nil"/>
              <w:left w:val="nil"/>
              <w:bottom w:val="single" w:sz="4" w:space="0" w:color="auto"/>
              <w:right w:val="single" w:sz="4" w:space="0" w:color="auto"/>
            </w:tcBorders>
            <w:shd w:val="clear" w:color="auto" w:fill="auto"/>
            <w:noWrap/>
            <w:vAlign w:val="bottom"/>
            <w:hideMark/>
          </w:tcPr>
          <w:p w14:paraId="40DE5202"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100%</w:t>
            </w:r>
          </w:p>
        </w:tc>
        <w:tc>
          <w:tcPr>
            <w:tcW w:w="639" w:type="dxa"/>
            <w:tcBorders>
              <w:top w:val="nil"/>
              <w:left w:val="nil"/>
              <w:bottom w:val="single" w:sz="4" w:space="0" w:color="auto"/>
              <w:right w:val="single" w:sz="4" w:space="0" w:color="auto"/>
            </w:tcBorders>
            <w:shd w:val="clear" w:color="auto" w:fill="auto"/>
            <w:noWrap/>
            <w:vAlign w:val="bottom"/>
            <w:hideMark/>
          </w:tcPr>
          <w:p w14:paraId="2BFCFEA7"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85</w:t>
            </w:r>
          </w:p>
        </w:tc>
        <w:tc>
          <w:tcPr>
            <w:tcW w:w="1093" w:type="dxa"/>
            <w:tcBorders>
              <w:top w:val="nil"/>
              <w:left w:val="nil"/>
              <w:bottom w:val="single" w:sz="4" w:space="0" w:color="auto"/>
              <w:right w:val="single" w:sz="4" w:space="0" w:color="auto"/>
            </w:tcBorders>
            <w:shd w:val="clear" w:color="auto" w:fill="auto"/>
            <w:noWrap/>
            <w:vAlign w:val="bottom"/>
            <w:hideMark/>
          </w:tcPr>
          <w:p w14:paraId="23C22409" w14:textId="28D39F1B"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Intuitive</w:t>
            </w:r>
            <w:r w:rsidRPr="00755EA9">
              <w:rPr>
                <w:rFonts w:ascii="Aptos Narrow" w:hAnsi="Aptos Narrow"/>
                <w:color w:val="000000"/>
                <w:sz w:val="12"/>
                <w:szCs w:val="12"/>
                <w:lang w:val="en-GB" w:eastAsia="en-GB"/>
              </w:rPr>
              <w:t xml:space="preserve"> commands</w:t>
            </w:r>
          </w:p>
        </w:tc>
        <w:tc>
          <w:tcPr>
            <w:tcW w:w="1584" w:type="dxa"/>
            <w:tcBorders>
              <w:top w:val="nil"/>
              <w:left w:val="nil"/>
              <w:bottom w:val="single" w:sz="4" w:space="0" w:color="auto"/>
              <w:right w:val="single" w:sz="8" w:space="0" w:color="auto"/>
            </w:tcBorders>
            <w:shd w:val="clear" w:color="auto" w:fill="auto"/>
            <w:noWrap/>
            <w:vAlign w:val="bottom"/>
            <w:hideMark/>
          </w:tcPr>
          <w:p w14:paraId="69ED3F2A"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Occasional Misunderstanding</w:t>
            </w:r>
          </w:p>
        </w:tc>
      </w:tr>
      <w:tr w:rsidR="00755EA9" w:rsidRPr="00755EA9" w14:paraId="38DB0CDB" w14:textId="77777777" w:rsidTr="00755EA9">
        <w:trPr>
          <w:trHeight w:val="168"/>
        </w:trPr>
        <w:tc>
          <w:tcPr>
            <w:tcW w:w="499" w:type="dxa"/>
            <w:tcBorders>
              <w:top w:val="nil"/>
              <w:left w:val="single" w:sz="8" w:space="0" w:color="auto"/>
              <w:bottom w:val="single" w:sz="4" w:space="0" w:color="auto"/>
              <w:right w:val="single" w:sz="4" w:space="0" w:color="auto"/>
            </w:tcBorders>
            <w:shd w:val="clear" w:color="auto" w:fill="auto"/>
            <w:noWrap/>
            <w:vAlign w:val="bottom"/>
            <w:hideMark/>
          </w:tcPr>
          <w:p w14:paraId="1F5D3573"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2</w:t>
            </w:r>
          </w:p>
        </w:tc>
        <w:tc>
          <w:tcPr>
            <w:tcW w:w="1107" w:type="dxa"/>
            <w:tcBorders>
              <w:top w:val="nil"/>
              <w:left w:val="nil"/>
              <w:bottom w:val="single" w:sz="4" w:space="0" w:color="auto"/>
              <w:right w:val="single" w:sz="4" w:space="0" w:color="auto"/>
            </w:tcBorders>
            <w:shd w:val="clear" w:color="auto" w:fill="auto"/>
            <w:noWrap/>
            <w:vAlign w:val="bottom"/>
            <w:hideMark/>
          </w:tcPr>
          <w:p w14:paraId="55D849A7"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80%</w:t>
            </w:r>
          </w:p>
        </w:tc>
        <w:tc>
          <w:tcPr>
            <w:tcW w:w="639" w:type="dxa"/>
            <w:tcBorders>
              <w:top w:val="nil"/>
              <w:left w:val="nil"/>
              <w:bottom w:val="single" w:sz="4" w:space="0" w:color="auto"/>
              <w:right w:val="single" w:sz="4" w:space="0" w:color="auto"/>
            </w:tcBorders>
            <w:shd w:val="clear" w:color="auto" w:fill="auto"/>
            <w:noWrap/>
            <w:vAlign w:val="bottom"/>
            <w:hideMark/>
          </w:tcPr>
          <w:p w14:paraId="658E7371"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75</w:t>
            </w:r>
          </w:p>
        </w:tc>
        <w:tc>
          <w:tcPr>
            <w:tcW w:w="1093" w:type="dxa"/>
            <w:tcBorders>
              <w:top w:val="nil"/>
              <w:left w:val="nil"/>
              <w:bottom w:val="single" w:sz="4" w:space="0" w:color="auto"/>
              <w:right w:val="single" w:sz="4" w:space="0" w:color="auto"/>
            </w:tcBorders>
            <w:shd w:val="clear" w:color="auto" w:fill="auto"/>
            <w:noWrap/>
            <w:vAlign w:val="bottom"/>
            <w:hideMark/>
          </w:tcPr>
          <w:p w14:paraId="24EFA5D9"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Clear Responses</w:t>
            </w:r>
          </w:p>
        </w:tc>
        <w:tc>
          <w:tcPr>
            <w:tcW w:w="1584" w:type="dxa"/>
            <w:tcBorders>
              <w:top w:val="nil"/>
              <w:left w:val="nil"/>
              <w:bottom w:val="single" w:sz="4" w:space="0" w:color="auto"/>
              <w:right w:val="single" w:sz="8" w:space="0" w:color="auto"/>
            </w:tcBorders>
            <w:shd w:val="clear" w:color="auto" w:fill="auto"/>
            <w:noWrap/>
            <w:vAlign w:val="bottom"/>
            <w:hideMark/>
          </w:tcPr>
          <w:p w14:paraId="18BA299C"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Slow response time</w:t>
            </w:r>
          </w:p>
        </w:tc>
      </w:tr>
      <w:tr w:rsidR="00755EA9" w:rsidRPr="00755EA9" w14:paraId="4EB3A594" w14:textId="77777777" w:rsidTr="00755EA9">
        <w:trPr>
          <w:trHeight w:val="168"/>
        </w:trPr>
        <w:tc>
          <w:tcPr>
            <w:tcW w:w="499" w:type="dxa"/>
            <w:tcBorders>
              <w:top w:val="nil"/>
              <w:left w:val="single" w:sz="8" w:space="0" w:color="auto"/>
              <w:bottom w:val="single" w:sz="4" w:space="0" w:color="auto"/>
              <w:right w:val="single" w:sz="4" w:space="0" w:color="auto"/>
            </w:tcBorders>
            <w:shd w:val="clear" w:color="auto" w:fill="auto"/>
            <w:noWrap/>
            <w:vAlign w:val="bottom"/>
            <w:hideMark/>
          </w:tcPr>
          <w:p w14:paraId="4688F677"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3</w:t>
            </w:r>
          </w:p>
        </w:tc>
        <w:tc>
          <w:tcPr>
            <w:tcW w:w="1107" w:type="dxa"/>
            <w:tcBorders>
              <w:top w:val="nil"/>
              <w:left w:val="nil"/>
              <w:bottom w:val="single" w:sz="4" w:space="0" w:color="auto"/>
              <w:right w:val="single" w:sz="4" w:space="0" w:color="auto"/>
            </w:tcBorders>
            <w:shd w:val="clear" w:color="auto" w:fill="auto"/>
            <w:noWrap/>
            <w:vAlign w:val="bottom"/>
            <w:hideMark/>
          </w:tcPr>
          <w:p w14:paraId="0F6402F5"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60%</w:t>
            </w:r>
          </w:p>
        </w:tc>
        <w:tc>
          <w:tcPr>
            <w:tcW w:w="639" w:type="dxa"/>
            <w:tcBorders>
              <w:top w:val="nil"/>
              <w:left w:val="nil"/>
              <w:bottom w:val="single" w:sz="4" w:space="0" w:color="auto"/>
              <w:right w:val="single" w:sz="4" w:space="0" w:color="auto"/>
            </w:tcBorders>
            <w:shd w:val="clear" w:color="auto" w:fill="auto"/>
            <w:noWrap/>
            <w:vAlign w:val="bottom"/>
            <w:hideMark/>
          </w:tcPr>
          <w:p w14:paraId="0AD22EAC"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70</w:t>
            </w:r>
          </w:p>
        </w:tc>
        <w:tc>
          <w:tcPr>
            <w:tcW w:w="1093" w:type="dxa"/>
            <w:tcBorders>
              <w:top w:val="nil"/>
              <w:left w:val="nil"/>
              <w:bottom w:val="single" w:sz="4" w:space="0" w:color="auto"/>
              <w:right w:val="single" w:sz="4" w:space="0" w:color="auto"/>
            </w:tcBorders>
            <w:shd w:val="clear" w:color="auto" w:fill="auto"/>
            <w:noWrap/>
            <w:vAlign w:val="bottom"/>
            <w:hideMark/>
          </w:tcPr>
          <w:p w14:paraId="3C5542C5"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Helpful Guidance</w:t>
            </w:r>
          </w:p>
        </w:tc>
        <w:tc>
          <w:tcPr>
            <w:tcW w:w="1584" w:type="dxa"/>
            <w:tcBorders>
              <w:top w:val="nil"/>
              <w:left w:val="nil"/>
              <w:bottom w:val="single" w:sz="4" w:space="0" w:color="auto"/>
              <w:right w:val="single" w:sz="8" w:space="0" w:color="auto"/>
            </w:tcBorders>
            <w:shd w:val="clear" w:color="auto" w:fill="auto"/>
            <w:noWrap/>
            <w:vAlign w:val="bottom"/>
            <w:hideMark/>
          </w:tcPr>
          <w:p w14:paraId="2DEF4194" w14:textId="2F5DBD3D"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 xml:space="preserve">Confusing Navigation </w:t>
            </w:r>
            <w:r w:rsidRPr="00755EA9">
              <w:rPr>
                <w:rFonts w:ascii="Aptos Narrow" w:hAnsi="Aptos Narrow"/>
                <w:color w:val="000000"/>
                <w:sz w:val="12"/>
                <w:szCs w:val="12"/>
                <w:lang w:val="en-GB" w:eastAsia="en-GB"/>
              </w:rPr>
              <w:t>prompts</w:t>
            </w:r>
          </w:p>
        </w:tc>
      </w:tr>
      <w:tr w:rsidR="00755EA9" w:rsidRPr="00755EA9" w14:paraId="19B0CD65" w14:textId="77777777" w:rsidTr="00755EA9">
        <w:trPr>
          <w:trHeight w:val="168"/>
        </w:trPr>
        <w:tc>
          <w:tcPr>
            <w:tcW w:w="499" w:type="dxa"/>
            <w:tcBorders>
              <w:top w:val="nil"/>
              <w:left w:val="single" w:sz="8" w:space="0" w:color="auto"/>
              <w:bottom w:val="single" w:sz="4" w:space="0" w:color="auto"/>
              <w:right w:val="single" w:sz="4" w:space="0" w:color="auto"/>
            </w:tcBorders>
            <w:shd w:val="clear" w:color="auto" w:fill="auto"/>
            <w:noWrap/>
            <w:vAlign w:val="bottom"/>
            <w:hideMark/>
          </w:tcPr>
          <w:p w14:paraId="5CE3FE4C"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4</w:t>
            </w:r>
          </w:p>
        </w:tc>
        <w:tc>
          <w:tcPr>
            <w:tcW w:w="1107" w:type="dxa"/>
            <w:tcBorders>
              <w:top w:val="nil"/>
              <w:left w:val="nil"/>
              <w:bottom w:val="single" w:sz="4" w:space="0" w:color="auto"/>
              <w:right w:val="single" w:sz="4" w:space="0" w:color="auto"/>
            </w:tcBorders>
            <w:shd w:val="clear" w:color="auto" w:fill="auto"/>
            <w:noWrap/>
            <w:vAlign w:val="bottom"/>
            <w:hideMark/>
          </w:tcPr>
          <w:p w14:paraId="319F9A27"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90%</w:t>
            </w:r>
          </w:p>
        </w:tc>
        <w:tc>
          <w:tcPr>
            <w:tcW w:w="639" w:type="dxa"/>
            <w:tcBorders>
              <w:top w:val="nil"/>
              <w:left w:val="nil"/>
              <w:bottom w:val="single" w:sz="4" w:space="0" w:color="auto"/>
              <w:right w:val="single" w:sz="4" w:space="0" w:color="auto"/>
            </w:tcBorders>
            <w:shd w:val="clear" w:color="auto" w:fill="auto"/>
            <w:noWrap/>
            <w:vAlign w:val="bottom"/>
            <w:hideMark/>
          </w:tcPr>
          <w:p w14:paraId="52E99D43"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80</w:t>
            </w:r>
          </w:p>
        </w:tc>
        <w:tc>
          <w:tcPr>
            <w:tcW w:w="1093" w:type="dxa"/>
            <w:tcBorders>
              <w:top w:val="nil"/>
              <w:left w:val="nil"/>
              <w:bottom w:val="single" w:sz="4" w:space="0" w:color="auto"/>
              <w:right w:val="single" w:sz="4" w:space="0" w:color="auto"/>
            </w:tcBorders>
            <w:shd w:val="clear" w:color="auto" w:fill="auto"/>
            <w:noWrap/>
            <w:vAlign w:val="bottom"/>
            <w:hideMark/>
          </w:tcPr>
          <w:p w14:paraId="6742FE09"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Accurate information</w:t>
            </w:r>
          </w:p>
        </w:tc>
        <w:tc>
          <w:tcPr>
            <w:tcW w:w="1584" w:type="dxa"/>
            <w:tcBorders>
              <w:top w:val="nil"/>
              <w:left w:val="nil"/>
              <w:bottom w:val="single" w:sz="4" w:space="0" w:color="auto"/>
              <w:right w:val="single" w:sz="8" w:space="0" w:color="auto"/>
            </w:tcBorders>
            <w:shd w:val="clear" w:color="auto" w:fill="auto"/>
            <w:noWrap/>
            <w:vAlign w:val="bottom"/>
            <w:hideMark/>
          </w:tcPr>
          <w:p w14:paraId="1018924A" w14:textId="5B08DA0C"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 xml:space="preserve">Limited error </w:t>
            </w:r>
            <w:r w:rsidRPr="00755EA9">
              <w:rPr>
                <w:rFonts w:ascii="Aptos Narrow" w:hAnsi="Aptos Narrow"/>
                <w:color w:val="000000"/>
                <w:sz w:val="12"/>
                <w:szCs w:val="12"/>
                <w:lang w:val="en-GB" w:eastAsia="en-GB"/>
              </w:rPr>
              <w:t>handling</w:t>
            </w:r>
          </w:p>
        </w:tc>
      </w:tr>
      <w:tr w:rsidR="00755EA9" w:rsidRPr="00755EA9" w14:paraId="47E4B6DE" w14:textId="77777777" w:rsidTr="00755EA9">
        <w:trPr>
          <w:trHeight w:val="177"/>
        </w:trPr>
        <w:tc>
          <w:tcPr>
            <w:tcW w:w="499" w:type="dxa"/>
            <w:tcBorders>
              <w:top w:val="nil"/>
              <w:left w:val="single" w:sz="8" w:space="0" w:color="auto"/>
              <w:bottom w:val="single" w:sz="8" w:space="0" w:color="auto"/>
              <w:right w:val="single" w:sz="4" w:space="0" w:color="auto"/>
            </w:tcBorders>
            <w:shd w:val="clear" w:color="auto" w:fill="auto"/>
            <w:noWrap/>
            <w:vAlign w:val="bottom"/>
            <w:hideMark/>
          </w:tcPr>
          <w:p w14:paraId="2EC44B1F"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5</w:t>
            </w:r>
          </w:p>
        </w:tc>
        <w:tc>
          <w:tcPr>
            <w:tcW w:w="1107" w:type="dxa"/>
            <w:tcBorders>
              <w:top w:val="nil"/>
              <w:left w:val="nil"/>
              <w:bottom w:val="single" w:sz="8" w:space="0" w:color="auto"/>
              <w:right w:val="single" w:sz="4" w:space="0" w:color="auto"/>
            </w:tcBorders>
            <w:shd w:val="clear" w:color="auto" w:fill="auto"/>
            <w:noWrap/>
            <w:vAlign w:val="bottom"/>
            <w:hideMark/>
          </w:tcPr>
          <w:p w14:paraId="3B82BD47"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70%</w:t>
            </w:r>
          </w:p>
        </w:tc>
        <w:tc>
          <w:tcPr>
            <w:tcW w:w="639" w:type="dxa"/>
            <w:tcBorders>
              <w:top w:val="nil"/>
              <w:left w:val="nil"/>
              <w:bottom w:val="single" w:sz="8" w:space="0" w:color="auto"/>
              <w:right w:val="single" w:sz="4" w:space="0" w:color="auto"/>
            </w:tcBorders>
            <w:shd w:val="clear" w:color="auto" w:fill="auto"/>
            <w:noWrap/>
            <w:vAlign w:val="bottom"/>
            <w:hideMark/>
          </w:tcPr>
          <w:p w14:paraId="21A41E8B"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65</w:t>
            </w:r>
          </w:p>
        </w:tc>
        <w:tc>
          <w:tcPr>
            <w:tcW w:w="1093" w:type="dxa"/>
            <w:tcBorders>
              <w:top w:val="nil"/>
              <w:left w:val="nil"/>
              <w:bottom w:val="single" w:sz="8" w:space="0" w:color="auto"/>
              <w:right w:val="single" w:sz="4" w:space="0" w:color="auto"/>
            </w:tcBorders>
            <w:shd w:val="clear" w:color="auto" w:fill="auto"/>
            <w:noWrap/>
            <w:vAlign w:val="bottom"/>
            <w:hideMark/>
          </w:tcPr>
          <w:p w14:paraId="3034747E" w14:textId="77777777" w:rsidR="00755EA9" w:rsidRPr="00755EA9" w:rsidRDefault="00755EA9" w:rsidP="00755EA9">
            <w:pPr>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Easy to initiate</w:t>
            </w:r>
          </w:p>
        </w:tc>
        <w:tc>
          <w:tcPr>
            <w:tcW w:w="1584" w:type="dxa"/>
            <w:tcBorders>
              <w:top w:val="nil"/>
              <w:left w:val="nil"/>
              <w:bottom w:val="single" w:sz="8" w:space="0" w:color="auto"/>
              <w:right w:val="single" w:sz="8" w:space="0" w:color="auto"/>
            </w:tcBorders>
            <w:shd w:val="clear" w:color="auto" w:fill="auto"/>
            <w:noWrap/>
            <w:vAlign w:val="bottom"/>
            <w:hideMark/>
          </w:tcPr>
          <w:p w14:paraId="6765CFE0" w14:textId="77777777" w:rsidR="00755EA9" w:rsidRPr="00755EA9" w:rsidRDefault="00755EA9" w:rsidP="00755EA9">
            <w:pPr>
              <w:keepNext/>
              <w:spacing w:after="0"/>
              <w:jc w:val="center"/>
              <w:rPr>
                <w:rFonts w:ascii="Aptos Narrow" w:hAnsi="Aptos Narrow"/>
                <w:color w:val="000000"/>
                <w:sz w:val="12"/>
                <w:szCs w:val="12"/>
                <w:lang w:val="en-GB" w:eastAsia="en-GB"/>
              </w:rPr>
            </w:pPr>
            <w:r w:rsidRPr="00755EA9">
              <w:rPr>
                <w:rFonts w:ascii="Aptos Narrow" w:hAnsi="Aptos Narrow"/>
                <w:color w:val="000000"/>
                <w:sz w:val="12"/>
                <w:szCs w:val="12"/>
                <w:lang w:val="en-GB" w:eastAsia="en-GB"/>
              </w:rPr>
              <w:t>Inconsistent Response when saturated</w:t>
            </w:r>
          </w:p>
        </w:tc>
      </w:tr>
    </w:tbl>
    <w:p w14:paraId="3F71F505" w14:textId="3C27CC0B" w:rsidR="00755EA9" w:rsidRDefault="00755EA9" w:rsidP="00755EA9">
      <w:pPr>
        <w:pStyle w:val="Caption"/>
      </w:pPr>
      <w:r>
        <w:t xml:space="preserve">Figure </w:t>
      </w:r>
      <w:r>
        <w:fldChar w:fldCharType="begin"/>
      </w:r>
      <w:r>
        <w:instrText xml:space="preserve"> SEQ Figure \* ARABIC </w:instrText>
      </w:r>
      <w:r>
        <w:fldChar w:fldCharType="separate"/>
      </w:r>
      <w:r w:rsidR="00ED48FC">
        <w:rPr>
          <w:noProof/>
        </w:rPr>
        <w:t>9</w:t>
      </w:r>
      <w:r>
        <w:fldChar w:fldCharType="end"/>
      </w:r>
      <w:r>
        <w:t xml:space="preserve"> Table of Results</w:t>
      </w:r>
    </w:p>
    <w:p w14:paraId="0F5D3F44" w14:textId="11EFEA99" w:rsidR="00755EA9" w:rsidRDefault="00755EA9" w:rsidP="00755EA9">
      <w:pPr>
        <w:rPr>
          <w:rFonts w:ascii="Arial" w:hAnsi="Arial"/>
          <w:b/>
          <w:kern w:val="32"/>
          <w:sz w:val="18"/>
        </w:rPr>
      </w:pPr>
      <w:r w:rsidRPr="00755EA9">
        <w:rPr>
          <w:rFonts w:ascii="Arial" w:hAnsi="Arial"/>
          <w:b/>
          <w:kern w:val="32"/>
          <w:sz w:val="18"/>
        </w:rPr>
        <w:t>Analysis of Positive and Negative Aspects</w:t>
      </w:r>
    </w:p>
    <w:p w14:paraId="03121A74" w14:textId="77777777" w:rsidR="00755EA9" w:rsidRDefault="00755EA9" w:rsidP="00755EA9">
      <w:pPr>
        <w:pStyle w:val="Bullet"/>
        <w:numPr>
          <w:ilvl w:val="0"/>
          <w:numId w:val="62"/>
        </w:numPr>
      </w:pPr>
      <w:r w:rsidRPr="00755EA9">
        <w:rPr>
          <w:b/>
          <w:bCs/>
        </w:rPr>
        <w:t>Positive Feedback</w:t>
      </w:r>
      <w:r>
        <w:t>: Users found the voice commands intuitive and the system's responses generally clear and accurate. The ease of initiating interactions was praised.</w:t>
      </w:r>
    </w:p>
    <w:p w14:paraId="59CC8737" w14:textId="5EFB7089" w:rsidR="00755EA9" w:rsidRPr="00755EA9" w:rsidRDefault="00755EA9" w:rsidP="00755EA9">
      <w:pPr>
        <w:pStyle w:val="Bullet"/>
        <w:numPr>
          <w:ilvl w:val="0"/>
          <w:numId w:val="62"/>
        </w:numPr>
      </w:pPr>
      <w:r w:rsidRPr="00755EA9">
        <w:rPr>
          <w:b/>
          <w:bCs/>
        </w:rPr>
        <w:t>Negative Feedback:</w:t>
      </w:r>
      <w:r>
        <w:t xml:space="preserve"> Common issues included occasional misunderstandings of user commands, slow response times, confusing navigation prompts, limited error handling, and inconsistent feedback.</w:t>
      </w:r>
    </w:p>
    <w:p w14:paraId="1BFD36B6" w14:textId="77777777" w:rsidR="00755EA9" w:rsidRDefault="00755EA9" w:rsidP="002B0575">
      <w:pPr>
        <w:rPr>
          <w:rFonts w:ascii="Arial" w:hAnsi="Arial"/>
          <w:b/>
          <w:kern w:val="32"/>
          <w:sz w:val="18"/>
        </w:rPr>
      </w:pPr>
      <w:r w:rsidRPr="00755EA9">
        <w:rPr>
          <w:rFonts w:ascii="Arial" w:hAnsi="Arial"/>
          <w:b/>
          <w:kern w:val="32"/>
          <w:sz w:val="18"/>
        </w:rPr>
        <w:lastRenderedPageBreak/>
        <w:t>Common Issues Identified</w:t>
      </w:r>
    </w:p>
    <w:p w14:paraId="79D9E87D" w14:textId="77777777" w:rsidR="00755EA9" w:rsidRDefault="00755EA9" w:rsidP="002B0575">
      <w:r w:rsidRPr="00755EA9">
        <w:t xml:space="preserve">Multiple users reported slow response times and occasional misunderstandings, indicating a need for optimization in speech recognition and system </w:t>
      </w:r>
      <w:proofErr w:type="spellStart"/>
      <w:r w:rsidRPr="00755EA9">
        <w:t>performance.</w:t>
      </w:r>
      <w:proofErr w:type="spellEnd"/>
    </w:p>
    <w:p w14:paraId="10D7AAEC" w14:textId="77777777" w:rsidR="00755EA9" w:rsidRPr="00755EA9" w:rsidRDefault="00755EA9" w:rsidP="002B0575">
      <w:pPr>
        <w:rPr>
          <w:rFonts w:ascii="Arial" w:hAnsi="Arial"/>
          <w:b/>
          <w:kern w:val="32"/>
          <w:sz w:val="18"/>
        </w:rPr>
      </w:pPr>
      <w:r w:rsidRPr="00755EA9">
        <w:rPr>
          <w:rFonts w:ascii="Arial" w:hAnsi="Arial"/>
          <w:b/>
          <w:kern w:val="32"/>
          <w:sz w:val="18"/>
        </w:rPr>
        <w:t>Overall Findings</w:t>
      </w:r>
    </w:p>
    <w:p w14:paraId="3EC94FA3" w14:textId="77777777" w:rsidR="00755EA9" w:rsidRDefault="00755EA9" w:rsidP="002B0575">
      <w:r w:rsidRPr="00755EA9">
        <w:t>The system demonstrated potential in providing a useful interface for accessing university-related information. However, the user experience varied, with some facing challenges in navigation and interaction speed.</w:t>
      </w:r>
    </w:p>
    <w:p w14:paraId="27C9D681" w14:textId="77777777" w:rsidR="00755EA9" w:rsidRPr="00755EA9" w:rsidRDefault="00755EA9" w:rsidP="002B0575">
      <w:pPr>
        <w:rPr>
          <w:rFonts w:ascii="Arial" w:hAnsi="Arial"/>
          <w:b/>
          <w:kern w:val="32"/>
          <w:sz w:val="18"/>
        </w:rPr>
      </w:pPr>
      <w:r w:rsidRPr="00755EA9">
        <w:rPr>
          <w:rFonts w:ascii="Arial" w:hAnsi="Arial"/>
          <w:b/>
          <w:kern w:val="32"/>
          <w:sz w:val="18"/>
        </w:rPr>
        <w:t>Challenges Found</w:t>
      </w:r>
    </w:p>
    <w:p w14:paraId="7A4B44CB" w14:textId="0FD9833F" w:rsidR="00755EA9" w:rsidRDefault="00755EA9" w:rsidP="00755EA9">
      <w:pPr>
        <w:pStyle w:val="Bullet"/>
        <w:numPr>
          <w:ilvl w:val="0"/>
          <w:numId w:val="65"/>
        </w:numPr>
      </w:pPr>
      <w:r>
        <w:t>Ensuring consistent and rapid processing of voice</w:t>
      </w:r>
      <w:r>
        <w:t xml:space="preserve"> </w:t>
      </w:r>
      <w:r>
        <w:t>commands was a primary challenge.</w:t>
      </w:r>
    </w:p>
    <w:p w14:paraId="79D4BE10" w14:textId="514D5316" w:rsidR="00F102D7" w:rsidRDefault="00755EA9" w:rsidP="00F102D7">
      <w:pPr>
        <w:pStyle w:val="Bullet"/>
        <w:numPr>
          <w:ilvl w:val="0"/>
          <w:numId w:val="65"/>
        </w:numPr>
        <w:ind w:left="187" w:hanging="187"/>
      </w:pPr>
      <w:r>
        <w:t>Balancing between comprehensive responses and user attention span, particularly in navigational guidance.</w:t>
      </w:r>
    </w:p>
    <w:p w14:paraId="4F83D840" w14:textId="4FCA2AE8" w:rsidR="00F102D7" w:rsidRPr="00F102D7" w:rsidRDefault="00F102D7" w:rsidP="00F102D7">
      <w:pPr>
        <w:pStyle w:val="Heading1"/>
      </w:pPr>
      <w:r w:rsidRPr="00F102D7">
        <w:t>Conclusion</w:t>
      </w:r>
    </w:p>
    <w:p w14:paraId="7AD8FA32" w14:textId="77777777" w:rsidR="00F102D7" w:rsidRDefault="00F102D7" w:rsidP="00F102D7">
      <w:r w:rsidRPr="00F102D7">
        <w:t>The evaluation of the VUI system for Computer Science students highlighted its potential in simplifying access to university services through voice commands. Despite positive feedback on user-friendly interactions, issues like slow response times and occasional misunderstandings were noted. Addressing these challenges through system optimization and improved speech processing will be key to enhancing usability. Ultimately, refining the VUI system based on user feedback is essential for developing a more effective and intuitive tool for educational support.</w:t>
      </w:r>
    </w:p>
    <w:p w14:paraId="689F8ED5" w14:textId="77777777" w:rsidR="006B3F1F" w:rsidRDefault="006B3F1F">
      <w:pPr>
        <w:pStyle w:val="Heading1"/>
      </w:pPr>
      <w:r>
        <w:t>REFERENCES</w:t>
      </w:r>
    </w:p>
    <w:p w14:paraId="1E4112D4" w14:textId="15F47D12" w:rsidR="00F102D7" w:rsidRPr="00F102D7" w:rsidRDefault="00F102D7" w:rsidP="00F102D7">
      <w:pPr>
        <w:pStyle w:val="References"/>
        <w:ind w:left="360"/>
      </w:pPr>
      <w:r w:rsidRPr="00F102D7">
        <w:t>[1]</w:t>
      </w:r>
      <w:r>
        <w:t xml:space="preserve"> </w:t>
      </w:r>
      <w:r w:rsidRPr="00F102D7">
        <w:t>C. Pearl, Designing Voice User Interfaces. “O’Reilly Media, Inc.,” 2016.</w:t>
      </w:r>
    </w:p>
    <w:p w14:paraId="51526116" w14:textId="26891E64" w:rsidR="00F102D7" w:rsidRPr="00F102D7" w:rsidRDefault="00F102D7" w:rsidP="00F102D7">
      <w:pPr>
        <w:pStyle w:val="References"/>
        <w:ind w:left="360"/>
      </w:pPr>
      <w:r w:rsidRPr="00F102D7">
        <w:t>[2]</w:t>
      </w:r>
      <w:r>
        <w:t xml:space="preserve"> </w:t>
      </w:r>
      <w:r w:rsidRPr="00F102D7">
        <w:t>P. Romanowski and M. Guardado, The Many Faces of Multilingualism. Walter de Gruyter GmbH &amp; Co KG, 2020.</w:t>
      </w:r>
    </w:p>
    <w:p w14:paraId="60A52D9C" w14:textId="7E090349" w:rsidR="00F102D7" w:rsidRPr="00F102D7" w:rsidRDefault="00F102D7" w:rsidP="00F102D7">
      <w:pPr>
        <w:pStyle w:val="References"/>
        <w:ind w:left="360"/>
      </w:pPr>
      <w:r w:rsidRPr="00F102D7">
        <w:t>[3]</w:t>
      </w:r>
      <w:r>
        <w:t xml:space="preserve"> </w:t>
      </w:r>
      <w:r w:rsidRPr="00F102D7">
        <w:t xml:space="preserve">R. Chen, Z. Tian, H. Liu, F. Zhao, S. Zhang, and H. Liu, “Construction of a voice driven life assistant system for visually impaired people,” 2018 International Conference on Artificial Intelligence and Big Data (ICAIBD), May 2018, </w:t>
      </w:r>
      <w:proofErr w:type="spellStart"/>
      <w:r w:rsidRPr="00F102D7">
        <w:t>doi</w:t>
      </w:r>
      <w:proofErr w:type="spellEnd"/>
      <w:r w:rsidRPr="00F102D7">
        <w:t>: https://doi.org/10.1109/icaibd.2018.8396172.</w:t>
      </w:r>
    </w:p>
    <w:p w14:paraId="3FA67090" w14:textId="31534A34" w:rsidR="00F102D7" w:rsidRPr="00F102D7" w:rsidRDefault="00F102D7" w:rsidP="00F102D7">
      <w:pPr>
        <w:pStyle w:val="References"/>
        <w:ind w:left="360"/>
      </w:pPr>
      <w:r w:rsidRPr="00F102D7">
        <w:t>[4]</w:t>
      </w:r>
      <w:r>
        <w:t xml:space="preserve"> </w:t>
      </w:r>
      <w:r w:rsidRPr="00F102D7">
        <w:t>“</w:t>
      </w:r>
      <w:proofErr w:type="spellStart"/>
      <w:r w:rsidRPr="00F102D7">
        <w:t>Analisis</w:t>
      </w:r>
      <w:proofErr w:type="spellEnd"/>
      <w:r w:rsidRPr="00F102D7">
        <w:t xml:space="preserve"> Website STIMATA </w:t>
      </w:r>
      <w:proofErr w:type="spellStart"/>
      <w:r w:rsidRPr="00F102D7">
        <w:t>Menggunakan</w:t>
      </w:r>
      <w:proofErr w:type="spellEnd"/>
      <w:r w:rsidRPr="00F102D7">
        <w:t xml:space="preserve"> System Usability Scale (SUS),” </w:t>
      </w:r>
      <w:proofErr w:type="spellStart"/>
      <w:r w:rsidRPr="00F102D7">
        <w:t>Jurnal</w:t>
      </w:r>
      <w:proofErr w:type="spellEnd"/>
      <w:r w:rsidRPr="00F102D7">
        <w:t xml:space="preserve"> </w:t>
      </w:r>
      <w:proofErr w:type="spellStart"/>
      <w:r w:rsidRPr="00F102D7">
        <w:t>Ilmiah</w:t>
      </w:r>
      <w:proofErr w:type="spellEnd"/>
      <w:r w:rsidRPr="00F102D7">
        <w:t xml:space="preserve"> </w:t>
      </w:r>
      <w:proofErr w:type="spellStart"/>
      <w:r w:rsidRPr="00F102D7">
        <w:t>Komputasi</w:t>
      </w:r>
      <w:proofErr w:type="spellEnd"/>
      <w:r w:rsidRPr="00F102D7">
        <w:t xml:space="preserve">, vol. 20, no. 3, Sep. 2021, </w:t>
      </w:r>
      <w:proofErr w:type="spellStart"/>
      <w:r w:rsidRPr="00F102D7">
        <w:t>doi</w:t>
      </w:r>
      <w:proofErr w:type="spellEnd"/>
      <w:r w:rsidRPr="00F102D7">
        <w:t>: https://doi.org/10.32409/jikstik.20.3.2776.</w:t>
      </w:r>
    </w:p>
    <w:p w14:paraId="7CE1F45D" w14:textId="68DAE9E4" w:rsidR="00F102D7" w:rsidRPr="00F102D7" w:rsidRDefault="00F102D7" w:rsidP="00F102D7">
      <w:pPr>
        <w:pStyle w:val="References"/>
        <w:ind w:left="360"/>
      </w:pPr>
      <w:r w:rsidRPr="00F102D7">
        <w:t>[5]</w:t>
      </w:r>
      <w:r>
        <w:t xml:space="preserve"> </w:t>
      </w:r>
      <w:r w:rsidRPr="00F102D7">
        <w:t xml:space="preserve">A. Marcus, </w:t>
      </w:r>
      <w:proofErr w:type="spellStart"/>
      <w:r w:rsidRPr="00F102D7">
        <w:t>Wentao</w:t>
      </w:r>
      <w:proofErr w:type="spellEnd"/>
      <w:r w:rsidRPr="00F102D7">
        <w:t xml:space="preserve"> Wang, and </w:t>
      </w:r>
      <w:proofErr w:type="spellStart"/>
      <w:r w:rsidRPr="00F102D7">
        <w:t>Springerlink</w:t>
      </w:r>
      <w:proofErr w:type="spellEnd"/>
      <w:r w:rsidRPr="00F102D7">
        <w:t xml:space="preserve"> (Online Service, Design, User Experience, and Usability. Practice and Case Studies : 8th International Conference, DUXU 2019, Held as Part of the 21st HCI International Conference, HCII 2019, Orlando, FL, USA, July 26-31, 2019, Proceedings, Part IV. Cham: Springer International Publishing, 2019.</w:t>
      </w:r>
    </w:p>
    <w:p w14:paraId="5C923336" w14:textId="17761E71" w:rsidR="00F102D7" w:rsidRPr="00F102D7" w:rsidRDefault="00F102D7" w:rsidP="00F102D7">
      <w:pPr>
        <w:pStyle w:val="References"/>
        <w:ind w:left="360"/>
      </w:pPr>
      <w:r w:rsidRPr="00F102D7">
        <w:t>[6]</w:t>
      </w:r>
      <w:r w:rsidRPr="00F102D7">
        <w:t xml:space="preserve"> </w:t>
      </w:r>
      <w:r w:rsidRPr="00F102D7">
        <w:t xml:space="preserve">J. S. Dumas and J. Redish, A practical guide to usability testing. Exeter, </w:t>
      </w:r>
      <w:proofErr w:type="spellStart"/>
      <w:r w:rsidRPr="00F102D7">
        <w:t>Angleterre</w:t>
      </w:r>
      <w:proofErr w:type="spellEnd"/>
      <w:r w:rsidRPr="00F102D7">
        <w:t xml:space="preserve"> ; Portland, Or.: Intellect, 1999.</w:t>
      </w:r>
    </w:p>
    <w:p w14:paraId="387B177B" w14:textId="138BA229" w:rsidR="00F102D7" w:rsidRPr="00F102D7" w:rsidRDefault="00F102D7" w:rsidP="00F102D7">
      <w:pPr>
        <w:pStyle w:val="References"/>
        <w:ind w:left="360"/>
      </w:pPr>
      <w:r w:rsidRPr="00F102D7">
        <w:t>[7]</w:t>
      </w:r>
      <w:r>
        <w:t xml:space="preserve"> </w:t>
      </w:r>
      <w:r w:rsidRPr="00F102D7">
        <w:t>J. W. Creswell and V. L. Plano Clark, Designing and conducting mixed methods research, 3rd ed. Los Angeles: Sage, 2018.</w:t>
      </w:r>
    </w:p>
    <w:p w14:paraId="7DED7C97" w14:textId="35F149E3" w:rsidR="00D32315" w:rsidRPr="003F70AB" w:rsidRDefault="00D32315" w:rsidP="00F102D7">
      <w:pPr>
        <w:pStyle w:val="References"/>
        <w:numPr>
          <w:ilvl w:val="0"/>
          <w:numId w:val="0"/>
        </w:numPr>
      </w:pPr>
    </w:p>
    <w:sectPr w:rsidR="00D32315" w:rsidRPr="003F70AB" w:rsidSect="00736A18">
      <w:headerReference w:type="even" r:id="rId18"/>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9AC7AA" w14:textId="77777777" w:rsidR="00736A18" w:rsidRDefault="00736A18">
      <w:r>
        <w:separator/>
      </w:r>
    </w:p>
  </w:endnote>
  <w:endnote w:type="continuationSeparator" w:id="0">
    <w:p w14:paraId="2F7EEF88" w14:textId="77777777" w:rsidR="00736A18" w:rsidRDefault="00736A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58B315" w14:textId="77777777" w:rsidR="00736A18" w:rsidRDefault="00736A18" w:rsidP="00443E9F">
      <w:pPr>
        <w:spacing w:after="0"/>
      </w:pPr>
      <w:r>
        <w:separator/>
      </w:r>
    </w:p>
  </w:footnote>
  <w:footnote w:type="continuationSeparator" w:id="0">
    <w:p w14:paraId="35748833" w14:textId="77777777" w:rsidR="00736A18" w:rsidRDefault="00736A18"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3AB6F7F"/>
    <w:multiLevelType w:val="hybridMultilevel"/>
    <w:tmpl w:val="F6A48ECE"/>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6"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E89453F"/>
    <w:multiLevelType w:val="hybridMultilevel"/>
    <w:tmpl w:val="066CB9EA"/>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20" w15:restartNumberingAfterBreak="0">
    <w:nsid w:val="1A7375EE"/>
    <w:multiLevelType w:val="hybridMultilevel"/>
    <w:tmpl w:val="066CB9EA"/>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4" w15:restartNumberingAfterBreak="0">
    <w:nsid w:val="26973380"/>
    <w:multiLevelType w:val="hybridMultilevel"/>
    <w:tmpl w:val="066CB9EA"/>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7"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9" w15:restartNumberingAfterBreak="0">
    <w:nsid w:val="3F833518"/>
    <w:multiLevelType w:val="hybridMultilevel"/>
    <w:tmpl w:val="066CB9EA"/>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33" w15:restartNumberingAfterBreak="0">
    <w:nsid w:val="4AB846B6"/>
    <w:multiLevelType w:val="hybridMultilevel"/>
    <w:tmpl w:val="066CB9EA"/>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0C67474"/>
    <w:multiLevelType w:val="hybridMultilevel"/>
    <w:tmpl w:val="F6A48ECE"/>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51C65402"/>
    <w:multiLevelType w:val="hybridMultilevel"/>
    <w:tmpl w:val="066CB9EA"/>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7"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9"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40"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41"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42"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16cid:durableId="1491865136">
    <w:abstractNumId w:val="10"/>
  </w:num>
  <w:num w:numId="2" w16cid:durableId="173617404">
    <w:abstractNumId w:val="8"/>
  </w:num>
  <w:num w:numId="3" w16cid:durableId="1569921756">
    <w:abstractNumId w:val="7"/>
  </w:num>
  <w:num w:numId="4" w16cid:durableId="986544200">
    <w:abstractNumId w:val="6"/>
  </w:num>
  <w:num w:numId="5" w16cid:durableId="7995540">
    <w:abstractNumId w:val="5"/>
  </w:num>
  <w:num w:numId="6" w16cid:durableId="668094152">
    <w:abstractNumId w:val="9"/>
  </w:num>
  <w:num w:numId="7" w16cid:durableId="1442337257">
    <w:abstractNumId w:val="4"/>
  </w:num>
  <w:num w:numId="8" w16cid:durableId="1229267372">
    <w:abstractNumId w:val="3"/>
  </w:num>
  <w:num w:numId="9" w16cid:durableId="1194539165">
    <w:abstractNumId w:val="2"/>
  </w:num>
  <w:num w:numId="10" w16cid:durableId="1042632102">
    <w:abstractNumId w:val="1"/>
  </w:num>
  <w:num w:numId="11" w16cid:durableId="818575933">
    <w:abstractNumId w:val="10"/>
  </w:num>
  <w:num w:numId="12" w16cid:durableId="1886717940">
    <w:abstractNumId w:val="8"/>
  </w:num>
  <w:num w:numId="13" w16cid:durableId="44110421">
    <w:abstractNumId w:val="7"/>
  </w:num>
  <w:num w:numId="14" w16cid:durableId="1055088183">
    <w:abstractNumId w:val="6"/>
  </w:num>
  <w:num w:numId="15" w16cid:durableId="1797529426">
    <w:abstractNumId w:val="5"/>
  </w:num>
  <w:num w:numId="16" w16cid:durableId="657920728">
    <w:abstractNumId w:val="9"/>
  </w:num>
  <w:num w:numId="17" w16cid:durableId="1347094202">
    <w:abstractNumId w:val="4"/>
  </w:num>
  <w:num w:numId="18" w16cid:durableId="1267929007">
    <w:abstractNumId w:val="3"/>
  </w:num>
  <w:num w:numId="19" w16cid:durableId="140779183">
    <w:abstractNumId w:val="2"/>
  </w:num>
  <w:num w:numId="20" w16cid:durableId="1320886172">
    <w:abstractNumId w:val="1"/>
  </w:num>
  <w:num w:numId="21" w16cid:durableId="2083210398">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16cid:durableId="1943949896">
    <w:abstractNumId w:val="39"/>
  </w:num>
  <w:num w:numId="23" w16cid:durableId="1889409874">
    <w:abstractNumId w:val="27"/>
  </w:num>
  <w:num w:numId="24" w16cid:durableId="1801654258">
    <w:abstractNumId w:val="11"/>
  </w:num>
  <w:num w:numId="25" w16cid:durableId="243998804">
    <w:abstractNumId w:val="30"/>
  </w:num>
  <w:num w:numId="26" w16cid:durableId="1658806262">
    <w:abstractNumId w:val="26"/>
  </w:num>
  <w:num w:numId="27" w16cid:durableId="420878841">
    <w:abstractNumId w:val="32"/>
  </w:num>
  <w:num w:numId="28" w16cid:durableId="1865705743">
    <w:abstractNumId w:val="36"/>
  </w:num>
  <w:num w:numId="29" w16cid:durableId="1406563797">
    <w:abstractNumId w:val="19"/>
  </w:num>
  <w:num w:numId="30" w16cid:durableId="297223705">
    <w:abstractNumId w:val="38"/>
  </w:num>
  <w:num w:numId="31" w16cid:durableId="289554415">
    <w:abstractNumId w:val="16"/>
  </w:num>
  <w:num w:numId="32" w16cid:durableId="124737022">
    <w:abstractNumId w:val="42"/>
  </w:num>
  <w:num w:numId="33" w16cid:durableId="1998220113">
    <w:abstractNumId w:val="0"/>
  </w:num>
  <w:num w:numId="34" w16cid:durableId="1056703438">
    <w:abstractNumId w:val="37"/>
  </w:num>
  <w:num w:numId="35" w16cid:durableId="1327709372">
    <w:abstractNumId w:val="18"/>
  </w:num>
  <w:num w:numId="36" w16cid:durableId="325938812">
    <w:abstractNumId w:val="28"/>
  </w:num>
  <w:num w:numId="37" w16cid:durableId="167058880">
    <w:abstractNumId w:val="13"/>
  </w:num>
  <w:num w:numId="38" w16cid:durableId="1328633790">
    <w:abstractNumId w:val="21"/>
  </w:num>
  <w:num w:numId="39" w16cid:durableId="1005135103">
    <w:abstractNumId w:val="25"/>
  </w:num>
  <w:num w:numId="40" w16cid:durableId="648751831">
    <w:abstractNumId w:val="22"/>
  </w:num>
  <w:num w:numId="41" w16cid:durableId="1268998147">
    <w:abstractNumId w:val="41"/>
  </w:num>
  <w:num w:numId="42" w16cid:durableId="823931987">
    <w:abstractNumId w:val="15"/>
  </w:num>
  <w:num w:numId="43" w16cid:durableId="635911090">
    <w:abstractNumId w:val="23"/>
  </w:num>
  <w:num w:numId="44" w16cid:durableId="1829855629">
    <w:abstractNumId w:val="31"/>
  </w:num>
  <w:num w:numId="45" w16cid:durableId="2122799013">
    <w:abstractNumId w:val="40"/>
  </w:num>
  <w:num w:numId="46" w16cid:durableId="1543858745">
    <w:abstractNumId w:val="43"/>
  </w:num>
  <w:num w:numId="47" w16cid:durableId="1386759249">
    <w:abstractNumId w:val="16"/>
  </w:num>
  <w:num w:numId="48" w16cid:durableId="110905940">
    <w:abstractNumId w:val="16"/>
  </w:num>
  <w:num w:numId="49" w16cid:durableId="1412583415">
    <w:abstractNumId w:val="16"/>
  </w:num>
  <w:num w:numId="50" w16cid:durableId="877744636">
    <w:abstractNumId w:val="16"/>
  </w:num>
  <w:num w:numId="51" w16cid:durableId="853298434">
    <w:abstractNumId w:val="16"/>
  </w:num>
  <w:num w:numId="52" w16cid:durableId="928121532">
    <w:abstractNumId w:val="17"/>
  </w:num>
  <w:num w:numId="53" w16cid:durableId="1730881300">
    <w:abstractNumId w:val="16"/>
  </w:num>
  <w:num w:numId="54" w16cid:durableId="108670324">
    <w:abstractNumId w:val="33"/>
  </w:num>
  <w:num w:numId="55" w16cid:durableId="786968741">
    <w:abstractNumId w:val="16"/>
  </w:num>
  <w:num w:numId="56" w16cid:durableId="838427407">
    <w:abstractNumId w:val="16"/>
  </w:num>
  <w:num w:numId="57" w16cid:durableId="347223533">
    <w:abstractNumId w:val="16"/>
  </w:num>
  <w:num w:numId="58" w16cid:durableId="1295022967">
    <w:abstractNumId w:val="16"/>
  </w:num>
  <w:num w:numId="59" w16cid:durableId="665209129">
    <w:abstractNumId w:val="29"/>
  </w:num>
  <w:num w:numId="60" w16cid:durableId="368847303">
    <w:abstractNumId w:val="16"/>
  </w:num>
  <w:num w:numId="61" w16cid:durableId="1186792054">
    <w:abstractNumId w:val="16"/>
  </w:num>
  <w:num w:numId="62" w16cid:durableId="1931039343">
    <w:abstractNumId w:val="24"/>
  </w:num>
  <w:num w:numId="63" w16cid:durableId="122625426">
    <w:abstractNumId w:val="20"/>
  </w:num>
  <w:num w:numId="64" w16cid:durableId="1145198333">
    <w:abstractNumId w:val="16"/>
  </w:num>
  <w:num w:numId="65" w16cid:durableId="324823311">
    <w:abstractNumId w:val="35"/>
  </w:num>
  <w:num w:numId="66" w16cid:durableId="933976711">
    <w:abstractNumId w:val="16"/>
  </w:num>
  <w:num w:numId="67" w16cid:durableId="1603102580">
    <w:abstractNumId w:val="34"/>
  </w:num>
  <w:num w:numId="68" w16cid:durableId="505481013">
    <w:abstractNumId w:val="31"/>
  </w:num>
  <w:num w:numId="69" w16cid:durableId="1497183282">
    <w:abstractNumId w:val="16"/>
  </w:num>
  <w:num w:numId="70" w16cid:durableId="6849388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IPaperNum" w:val="400"/>
  </w:docVars>
  <w:rsids>
    <w:rsidRoot w:val="004F7602"/>
    <w:rsid w:val="00012912"/>
    <w:rsid w:val="0001659E"/>
    <w:rsid w:val="000333DE"/>
    <w:rsid w:val="0003450C"/>
    <w:rsid w:val="00040794"/>
    <w:rsid w:val="00055598"/>
    <w:rsid w:val="000728F3"/>
    <w:rsid w:val="00072B3A"/>
    <w:rsid w:val="00073DCD"/>
    <w:rsid w:val="000A3852"/>
    <w:rsid w:val="000B6A11"/>
    <w:rsid w:val="000B72DA"/>
    <w:rsid w:val="000D2F38"/>
    <w:rsid w:val="000E4445"/>
    <w:rsid w:val="000E5328"/>
    <w:rsid w:val="000F19BD"/>
    <w:rsid w:val="000F4B8F"/>
    <w:rsid w:val="0010082E"/>
    <w:rsid w:val="0010210D"/>
    <w:rsid w:val="00103A63"/>
    <w:rsid w:val="001105CA"/>
    <w:rsid w:val="00114577"/>
    <w:rsid w:val="00121EE5"/>
    <w:rsid w:val="00123CFD"/>
    <w:rsid w:val="00137145"/>
    <w:rsid w:val="001465AB"/>
    <w:rsid w:val="00151FAA"/>
    <w:rsid w:val="00161911"/>
    <w:rsid w:val="0017799B"/>
    <w:rsid w:val="00186236"/>
    <w:rsid w:val="00191462"/>
    <w:rsid w:val="00197B90"/>
    <w:rsid w:val="001C2A81"/>
    <w:rsid w:val="001D29E1"/>
    <w:rsid w:val="001E5C50"/>
    <w:rsid w:val="001F042A"/>
    <w:rsid w:val="001F062E"/>
    <w:rsid w:val="001F40BF"/>
    <w:rsid w:val="001F4B3C"/>
    <w:rsid w:val="0020192F"/>
    <w:rsid w:val="002022E4"/>
    <w:rsid w:val="002028D3"/>
    <w:rsid w:val="00210191"/>
    <w:rsid w:val="00214551"/>
    <w:rsid w:val="00227741"/>
    <w:rsid w:val="0024113A"/>
    <w:rsid w:val="00251B3D"/>
    <w:rsid w:val="0025707B"/>
    <w:rsid w:val="00263558"/>
    <w:rsid w:val="002639F6"/>
    <w:rsid w:val="002727A0"/>
    <w:rsid w:val="00272DB6"/>
    <w:rsid w:val="002862A4"/>
    <w:rsid w:val="002B0575"/>
    <w:rsid w:val="002C3318"/>
    <w:rsid w:val="002D41E8"/>
    <w:rsid w:val="002E55B4"/>
    <w:rsid w:val="002F61EC"/>
    <w:rsid w:val="002F7A09"/>
    <w:rsid w:val="00310376"/>
    <w:rsid w:val="00311723"/>
    <w:rsid w:val="003123C3"/>
    <w:rsid w:val="00331AFF"/>
    <w:rsid w:val="00340493"/>
    <w:rsid w:val="003500C6"/>
    <w:rsid w:val="003521DC"/>
    <w:rsid w:val="00354AC8"/>
    <w:rsid w:val="00354D90"/>
    <w:rsid w:val="00355923"/>
    <w:rsid w:val="003644E7"/>
    <w:rsid w:val="00373F8D"/>
    <w:rsid w:val="0039156C"/>
    <w:rsid w:val="003948CB"/>
    <w:rsid w:val="00396BBA"/>
    <w:rsid w:val="003A7C62"/>
    <w:rsid w:val="003A7DC7"/>
    <w:rsid w:val="003B07DF"/>
    <w:rsid w:val="003B1F3C"/>
    <w:rsid w:val="003B4EB4"/>
    <w:rsid w:val="003D3F56"/>
    <w:rsid w:val="003D5402"/>
    <w:rsid w:val="003D7F56"/>
    <w:rsid w:val="003E1FB5"/>
    <w:rsid w:val="003E3C69"/>
    <w:rsid w:val="003F70AB"/>
    <w:rsid w:val="003F749D"/>
    <w:rsid w:val="0041136C"/>
    <w:rsid w:val="0041270E"/>
    <w:rsid w:val="00431B38"/>
    <w:rsid w:val="00443E9F"/>
    <w:rsid w:val="00454A5E"/>
    <w:rsid w:val="0046771C"/>
    <w:rsid w:val="00480565"/>
    <w:rsid w:val="00480F98"/>
    <w:rsid w:val="00493EDB"/>
    <w:rsid w:val="004B241B"/>
    <w:rsid w:val="004B35DA"/>
    <w:rsid w:val="004B4E2C"/>
    <w:rsid w:val="004B5AF6"/>
    <w:rsid w:val="004C3AB4"/>
    <w:rsid w:val="004E6530"/>
    <w:rsid w:val="004F0FC6"/>
    <w:rsid w:val="004F5754"/>
    <w:rsid w:val="004F7602"/>
    <w:rsid w:val="004F7A15"/>
    <w:rsid w:val="005004D4"/>
    <w:rsid w:val="00505DFC"/>
    <w:rsid w:val="00505E1B"/>
    <w:rsid w:val="00507848"/>
    <w:rsid w:val="00526FB1"/>
    <w:rsid w:val="00531FC4"/>
    <w:rsid w:val="005327F1"/>
    <w:rsid w:val="00541E5C"/>
    <w:rsid w:val="00547E53"/>
    <w:rsid w:val="00551456"/>
    <w:rsid w:val="00552C72"/>
    <w:rsid w:val="00553092"/>
    <w:rsid w:val="00560E90"/>
    <w:rsid w:val="00583589"/>
    <w:rsid w:val="00586FE5"/>
    <w:rsid w:val="00587B87"/>
    <w:rsid w:val="00591C69"/>
    <w:rsid w:val="005A1DB7"/>
    <w:rsid w:val="005A2C27"/>
    <w:rsid w:val="005B4601"/>
    <w:rsid w:val="005C0FDD"/>
    <w:rsid w:val="005C216A"/>
    <w:rsid w:val="005C632C"/>
    <w:rsid w:val="005D144D"/>
    <w:rsid w:val="005D4A32"/>
    <w:rsid w:val="005E3A00"/>
    <w:rsid w:val="006048E3"/>
    <w:rsid w:val="0061007B"/>
    <w:rsid w:val="006127F1"/>
    <w:rsid w:val="00613D18"/>
    <w:rsid w:val="006269FF"/>
    <w:rsid w:val="00626F42"/>
    <w:rsid w:val="00627420"/>
    <w:rsid w:val="00632F1C"/>
    <w:rsid w:val="006619D3"/>
    <w:rsid w:val="00663A28"/>
    <w:rsid w:val="00672138"/>
    <w:rsid w:val="0067248E"/>
    <w:rsid w:val="00684747"/>
    <w:rsid w:val="0069261B"/>
    <w:rsid w:val="00695F7C"/>
    <w:rsid w:val="006973A2"/>
    <w:rsid w:val="006A0290"/>
    <w:rsid w:val="006A620B"/>
    <w:rsid w:val="006B0C82"/>
    <w:rsid w:val="006B1D5B"/>
    <w:rsid w:val="006B3F1F"/>
    <w:rsid w:val="006D6F59"/>
    <w:rsid w:val="006E401D"/>
    <w:rsid w:val="006F61A5"/>
    <w:rsid w:val="006F7E70"/>
    <w:rsid w:val="007031CC"/>
    <w:rsid w:val="007078B9"/>
    <w:rsid w:val="00725786"/>
    <w:rsid w:val="00734875"/>
    <w:rsid w:val="00736A18"/>
    <w:rsid w:val="007476E9"/>
    <w:rsid w:val="00752A83"/>
    <w:rsid w:val="00755EA9"/>
    <w:rsid w:val="00761FD3"/>
    <w:rsid w:val="00764F75"/>
    <w:rsid w:val="00770435"/>
    <w:rsid w:val="00782280"/>
    <w:rsid w:val="007A43F0"/>
    <w:rsid w:val="007C67B0"/>
    <w:rsid w:val="007C7E48"/>
    <w:rsid w:val="007E174B"/>
    <w:rsid w:val="007E587A"/>
    <w:rsid w:val="007F61EF"/>
    <w:rsid w:val="007F645F"/>
    <w:rsid w:val="008134A2"/>
    <w:rsid w:val="00853A06"/>
    <w:rsid w:val="00855456"/>
    <w:rsid w:val="008639E0"/>
    <w:rsid w:val="0088145B"/>
    <w:rsid w:val="00890225"/>
    <w:rsid w:val="00890771"/>
    <w:rsid w:val="008C3181"/>
    <w:rsid w:val="008C41ED"/>
    <w:rsid w:val="008D07FD"/>
    <w:rsid w:val="008E3FDC"/>
    <w:rsid w:val="00901095"/>
    <w:rsid w:val="0090145C"/>
    <w:rsid w:val="00904A50"/>
    <w:rsid w:val="00912676"/>
    <w:rsid w:val="00916282"/>
    <w:rsid w:val="00923416"/>
    <w:rsid w:val="009375E5"/>
    <w:rsid w:val="009402CA"/>
    <w:rsid w:val="00954859"/>
    <w:rsid w:val="00971AC3"/>
    <w:rsid w:val="009863CF"/>
    <w:rsid w:val="00992D8D"/>
    <w:rsid w:val="00992F6B"/>
    <w:rsid w:val="009A62ED"/>
    <w:rsid w:val="009D0E6F"/>
    <w:rsid w:val="009E3B95"/>
    <w:rsid w:val="009F2B73"/>
    <w:rsid w:val="00A03CDD"/>
    <w:rsid w:val="00A1173C"/>
    <w:rsid w:val="00A3272B"/>
    <w:rsid w:val="00A45CEE"/>
    <w:rsid w:val="00A56217"/>
    <w:rsid w:val="00A616AC"/>
    <w:rsid w:val="00A62A70"/>
    <w:rsid w:val="00A631A3"/>
    <w:rsid w:val="00A6678D"/>
    <w:rsid w:val="00A71EF6"/>
    <w:rsid w:val="00A72455"/>
    <w:rsid w:val="00A7286E"/>
    <w:rsid w:val="00A729A3"/>
    <w:rsid w:val="00A8132E"/>
    <w:rsid w:val="00AA7718"/>
    <w:rsid w:val="00AB2711"/>
    <w:rsid w:val="00AB6E70"/>
    <w:rsid w:val="00AC2B33"/>
    <w:rsid w:val="00AC313D"/>
    <w:rsid w:val="00AC7B51"/>
    <w:rsid w:val="00AC7BE6"/>
    <w:rsid w:val="00AD2DB8"/>
    <w:rsid w:val="00AD3AF6"/>
    <w:rsid w:val="00AD6731"/>
    <w:rsid w:val="00AE281B"/>
    <w:rsid w:val="00AF347A"/>
    <w:rsid w:val="00B26FEF"/>
    <w:rsid w:val="00B309B2"/>
    <w:rsid w:val="00B82F58"/>
    <w:rsid w:val="00B85EBD"/>
    <w:rsid w:val="00BA57F0"/>
    <w:rsid w:val="00BA714B"/>
    <w:rsid w:val="00BB348C"/>
    <w:rsid w:val="00BD2529"/>
    <w:rsid w:val="00BE132C"/>
    <w:rsid w:val="00C06485"/>
    <w:rsid w:val="00C07EC8"/>
    <w:rsid w:val="00C42DF6"/>
    <w:rsid w:val="00C668FF"/>
    <w:rsid w:val="00C83F7C"/>
    <w:rsid w:val="00C852D4"/>
    <w:rsid w:val="00C94279"/>
    <w:rsid w:val="00CA14C1"/>
    <w:rsid w:val="00CA1F35"/>
    <w:rsid w:val="00CA5766"/>
    <w:rsid w:val="00CB1DB1"/>
    <w:rsid w:val="00CE28F2"/>
    <w:rsid w:val="00CE7D73"/>
    <w:rsid w:val="00CF2A42"/>
    <w:rsid w:val="00D10462"/>
    <w:rsid w:val="00D12810"/>
    <w:rsid w:val="00D155A0"/>
    <w:rsid w:val="00D170CB"/>
    <w:rsid w:val="00D32315"/>
    <w:rsid w:val="00D32E62"/>
    <w:rsid w:val="00D3324C"/>
    <w:rsid w:val="00D45340"/>
    <w:rsid w:val="00D547AD"/>
    <w:rsid w:val="00D60FA7"/>
    <w:rsid w:val="00D65617"/>
    <w:rsid w:val="00D84763"/>
    <w:rsid w:val="00D90F52"/>
    <w:rsid w:val="00D93431"/>
    <w:rsid w:val="00DB7B90"/>
    <w:rsid w:val="00DE1746"/>
    <w:rsid w:val="00DE3B36"/>
    <w:rsid w:val="00DE4BFC"/>
    <w:rsid w:val="00E21718"/>
    <w:rsid w:val="00E245C8"/>
    <w:rsid w:val="00E24FCD"/>
    <w:rsid w:val="00E309BC"/>
    <w:rsid w:val="00E31A7A"/>
    <w:rsid w:val="00E343AD"/>
    <w:rsid w:val="00E35232"/>
    <w:rsid w:val="00E35A4C"/>
    <w:rsid w:val="00E5039F"/>
    <w:rsid w:val="00E64DDD"/>
    <w:rsid w:val="00E65B32"/>
    <w:rsid w:val="00E66CCF"/>
    <w:rsid w:val="00E833F8"/>
    <w:rsid w:val="00E83C9D"/>
    <w:rsid w:val="00EA262D"/>
    <w:rsid w:val="00EA2FD2"/>
    <w:rsid w:val="00EB3CF4"/>
    <w:rsid w:val="00EC54AB"/>
    <w:rsid w:val="00ED3D60"/>
    <w:rsid w:val="00ED48FC"/>
    <w:rsid w:val="00EE16AA"/>
    <w:rsid w:val="00EE4CD1"/>
    <w:rsid w:val="00EF53FE"/>
    <w:rsid w:val="00EF561D"/>
    <w:rsid w:val="00F01986"/>
    <w:rsid w:val="00F100EF"/>
    <w:rsid w:val="00F102D7"/>
    <w:rsid w:val="00F311C1"/>
    <w:rsid w:val="00F369CB"/>
    <w:rsid w:val="00F41687"/>
    <w:rsid w:val="00F5437C"/>
    <w:rsid w:val="00F56305"/>
    <w:rsid w:val="00F70FB2"/>
    <w:rsid w:val="00F71803"/>
    <w:rsid w:val="00F80394"/>
    <w:rsid w:val="00F82DC3"/>
    <w:rsid w:val="00F90E70"/>
    <w:rsid w:val="00FA1B14"/>
    <w:rsid w:val="00FA519E"/>
    <w:rsid w:val="00FB5FFE"/>
    <w:rsid w:val="00FC5A94"/>
    <w:rsid w:val="00FC5AB6"/>
    <w:rsid w:val="00FD08E5"/>
    <w:rsid w:val="00FD3E2C"/>
    <w:rsid w:val="00FD4B4B"/>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AA8D93B"/>
  <w15:docId w15:val="{9FAFBFE0-4525-4527-96B4-1EC881C3C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link w:val="Heading3Char"/>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left" w:pos="180"/>
      </w:tabs>
      <w:overflowPunct w:val="0"/>
      <w:autoSpaceDE w:val="0"/>
      <w:autoSpaceDN w:val="0"/>
      <w:adjustRightInd w:val="0"/>
      <w:spacing w:after="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customStyle="1" w:styleId="Heading3Char">
    <w:name w:val="Heading 3 Char"/>
    <w:basedOn w:val="DefaultParagraphFont"/>
    <w:link w:val="Heading3"/>
    <w:rsid w:val="00EA262D"/>
    <w:rPr>
      <w:rFonts w:ascii="Arial" w:eastAsia="Times New Roman" w:hAnsi="Arial"/>
      <w:i/>
      <w:kern w:val="32"/>
      <w:sz w:val="18"/>
    </w:rPr>
  </w:style>
  <w:style w:type="paragraph" w:styleId="ListParagraph">
    <w:name w:val="List Paragraph"/>
    <w:basedOn w:val="Normal"/>
    <w:uiPriority w:val="34"/>
    <w:qFormat/>
    <w:rsid w:val="00F102D7"/>
    <w:pPr>
      <w:ind w:left="720"/>
      <w:contextualSpacing/>
    </w:pPr>
  </w:style>
  <w:style w:type="character" w:styleId="UnresolvedMention">
    <w:name w:val="Unresolved Mention"/>
    <w:basedOn w:val="DefaultParagraphFont"/>
    <w:uiPriority w:val="99"/>
    <w:semiHidden/>
    <w:unhideWhenUsed/>
    <w:rsid w:val="00ED48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80433064">
      <w:bodyDiv w:val="1"/>
      <w:marLeft w:val="0"/>
      <w:marRight w:val="0"/>
      <w:marTop w:val="0"/>
      <w:marBottom w:val="0"/>
      <w:divBdr>
        <w:top w:val="none" w:sz="0" w:space="0" w:color="auto"/>
        <w:left w:val="none" w:sz="0" w:space="0" w:color="auto"/>
        <w:bottom w:val="none" w:sz="0" w:space="0" w:color="auto"/>
        <w:right w:val="none" w:sz="0" w:space="0" w:color="auto"/>
      </w:divBdr>
      <w:divsChild>
        <w:div w:id="926693225">
          <w:marLeft w:val="0"/>
          <w:marRight w:val="0"/>
          <w:marTop w:val="0"/>
          <w:marBottom w:val="0"/>
          <w:divBdr>
            <w:top w:val="single" w:sz="2" w:space="0" w:color="E5E7EB"/>
            <w:left w:val="single" w:sz="2" w:space="0" w:color="E5E7EB"/>
            <w:bottom w:val="single" w:sz="2" w:space="0" w:color="E5E7EB"/>
            <w:right w:val="single" w:sz="2" w:space="0" w:color="E5E7EB"/>
          </w:divBdr>
        </w:div>
        <w:div w:id="1578858407">
          <w:marLeft w:val="240"/>
          <w:marRight w:val="0"/>
          <w:marTop w:val="0"/>
          <w:marBottom w:val="0"/>
          <w:divBdr>
            <w:top w:val="single" w:sz="2" w:space="0" w:color="E5E7EB"/>
            <w:left w:val="single" w:sz="2" w:space="0" w:color="E5E7EB"/>
            <w:bottom w:val="single" w:sz="2" w:space="0" w:color="E5E7EB"/>
            <w:right w:val="single" w:sz="2" w:space="0" w:color="E5E7EB"/>
          </w:divBdr>
        </w:div>
        <w:div w:id="1718237080">
          <w:marLeft w:val="0"/>
          <w:marRight w:val="0"/>
          <w:marTop w:val="0"/>
          <w:marBottom w:val="0"/>
          <w:divBdr>
            <w:top w:val="single" w:sz="2" w:space="0" w:color="E5E7EB"/>
            <w:left w:val="single" w:sz="2" w:space="0" w:color="E5E7EB"/>
            <w:bottom w:val="single" w:sz="2" w:space="0" w:color="E5E7EB"/>
            <w:right w:val="single" w:sz="2" w:space="0" w:color="E5E7EB"/>
          </w:divBdr>
        </w:div>
        <w:div w:id="1298532975">
          <w:marLeft w:val="240"/>
          <w:marRight w:val="0"/>
          <w:marTop w:val="0"/>
          <w:marBottom w:val="0"/>
          <w:divBdr>
            <w:top w:val="single" w:sz="2" w:space="0" w:color="E5E7EB"/>
            <w:left w:val="single" w:sz="2" w:space="0" w:color="E5E7EB"/>
            <w:bottom w:val="single" w:sz="2" w:space="0" w:color="E5E7EB"/>
            <w:right w:val="single" w:sz="2" w:space="0" w:color="E5E7EB"/>
          </w:divBdr>
        </w:div>
        <w:div w:id="1546985677">
          <w:marLeft w:val="0"/>
          <w:marRight w:val="0"/>
          <w:marTop w:val="0"/>
          <w:marBottom w:val="0"/>
          <w:divBdr>
            <w:top w:val="single" w:sz="2" w:space="0" w:color="E5E7EB"/>
            <w:left w:val="single" w:sz="2" w:space="0" w:color="E5E7EB"/>
            <w:bottom w:val="single" w:sz="2" w:space="0" w:color="E5E7EB"/>
            <w:right w:val="single" w:sz="2" w:space="0" w:color="E5E7EB"/>
          </w:divBdr>
        </w:div>
        <w:div w:id="1904683134">
          <w:marLeft w:val="240"/>
          <w:marRight w:val="0"/>
          <w:marTop w:val="0"/>
          <w:marBottom w:val="0"/>
          <w:divBdr>
            <w:top w:val="single" w:sz="2" w:space="0" w:color="E5E7EB"/>
            <w:left w:val="single" w:sz="2" w:space="0" w:color="E5E7EB"/>
            <w:bottom w:val="single" w:sz="2" w:space="0" w:color="E5E7EB"/>
            <w:right w:val="single" w:sz="2" w:space="0" w:color="E5E7EB"/>
          </w:divBdr>
        </w:div>
        <w:div w:id="1970432987">
          <w:marLeft w:val="0"/>
          <w:marRight w:val="0"/>
          <w:marTop w:val="0"/>
          <w:marBottom w:val="0"/>
          <w:divBdr>
            <w:top w:val="single" w:sz="2" w:space="0" w:color="E5E7EB"/>
            <w:left w:val="single" w:sz="2" w:space="0" w:color="E5E7EB"/>
            <w:bottom w:val="single" w:sz="2" w:space="0" w:color="E5E7EB"/>
            <w:right w:val="single" w:sz="2" w:space="0" w:color="E5E7EB"/>
          </w:divBdr>
        </w:div>
        <w:div w:id="1255239529">
          <w:marLeft w:val="240"/>
          <w:marRight w:val="0"/>
          <w:marTop w:val="0"/>
          <w:marBottom w:val="0"/>
          <w:divBdr>
            <w:top w:val="single" w:sz="2" w:space="0" w:color="E5E7EB"/>
            <w:left w:val="single" w:sz="2" w:space="0" w:color="E5E7EB"/>
            <w:bottom w:val="single" w:sz="2" w:space="0" w:color="E5E7EB"/>
            <w:right w:val="single" w:sz="2" w:space="0" w:color="E5E7EB"/>
          </w:divBdr>
        </w:div>
        <w:div w:id="727843187">
          <w:marLeft w:val="0"/>
          <w:marRight w:val="0"/>
          <w:marTop w:val="0"/>
          <w:marBottom w:val="0"/>
          <w:divBdr>
            <w:top w:val="single" w:sz="2" w:space="0" w:color="E5E7EB"/>
            <w:left w:val="single" w:sz="2" w:space="0" w:color="E5E7EB"/>
            <w:bottom w:val="single" w:sz="2" w:space="0" w:color="E5E7EB"/>
            <w:right w:val="single" w:sz="2" w:space="0" w:color="E5E7EB"/>
          </w:divBdr>
        </w:div>
        <w:div w:id="525405164">
          <w:marLeft w:val="240"/>
          <w:marRight w:val="0"/>
          <w:marTop w:val="0"/>
          <w:marBottom w:val="0"/>
          <w:divBdr>
            <w:top w:val="single" w:sz="2" w:space="0" w:color="E5E7EB"/>
            <w:left w:val="single" w:sz="2" w:space="0" w:color="E5E7EB"/>
            <w:bottom w:val="single" w:sz="2" w:space="0" w:color="E5E7EB"/>
            <w:right w:val="single" w:sz="2" w:space="0" w:color="E5E7EB"/>
          </w:divBdr>
        </w:div>
        <w:div w:id="1668096424">
          <w:marLeft w:val="0"/>
          <w:marRight w:val="0"/>
          <w:marTop w:val="0"/>
          <w:marBottom w:val="0"/>
          <w:divBdr>
            <w:top w:val="single" w:sz="2" w:space="0" w:color="E5E7EB"/>
            <w:left w:val="single" w:sz="2" w:space="0" w:color="E5E7EB"/>
            <w:bottom w:val="single" w:sz="2" w:space="0" w:color="E5E7EB"/>
            <w:right w:val="single" w:sz="2" w:space="0" w:color="E5E7EB"/>
          </w:divBdr>
        </w:div>
        <w:div w:id="1209226724">
          <w:marLeft w:val="240"/>
          <w:marRight w:val="0"/>
          <w:marTop w:val="0"/>
          <w:marBottom w:val="0"/>
          <w:divBdr>
            <w:top w:val="single" w:sz="2" w:space="0" w:color="E5E7EB"/>
            <w:left w:val="single" w:sz="2" w:space="0" w:color="E5E7EB"/>
            <w:bottom w:val="single" w:sz="2" w:space="0" w:color="E5E7EB"/>
            <w:right w:val="single" w:sz="2" w:space="0" w:color="E5E7EB"/>
          </w:divBdr>
        </w:div>
        <w:div w:id="503477768">
          <w:marLeft w:val="0"/>
          <w:marRight w:val="0"/>
          <w:marTop w:val="0"/>
          <w:marBottom w:val="0"/>
          <w:divBdr>
            <w:top w:val="single" w:sz="2" w:space="0" w:color="E5E7EB"/>
            <w:left w:val="single" w:sz="2" w:space="0" w:color="E5E7EB"/>
            <w:bottom w:val="single" w:sz="2" w:space="0" w:color="E5E7EB"/>
            <w:right w:val="single" w:sz="2" w:space="0" w:color="E5E7EB"/>
          </w:divBdr>
        </w:div>
        <w:div w:id="841817677">
          <w:marLeft w:val="240"/>
          <w:marRight w:val="0"/>
          <w:marTop w:val="0"/>
          <w:marBottom w:val="0"/>
          <w:divBdr>
            <w:top w:val="single" w:sz="2" w:space="0" w:color="E5E7EB"/>
            <w:left w:val="single" w:sz="2" w:space="0" w:color="E5E7EB"/>
            <w:bottom w:val="single" w:sz="2" w:space="0" w:color="E5E7EB"/>
            <w:right w:val="single" w:sz="2" w:space="0" w:color="E5E7EB"/>
          </w:divBdr>
        </w:div>
      </w:divsChild>
    </w:div>
    <w:div w:id="2320097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03004169">
      <w:bodyDiv w:val="1"/>
      <w:marLeft w:val="0"/>
      <w:marRight w:val="0"/>
      <w:marTop w:val="0"/>
      <w:marBottom w:val="0"/>
      <w:divBdr>
        <w:top w:val="none" w:sz="0" w:space="0" w:color="auto"/>
        <w:left w:val="none" w:sz="0" w:space="0" w:color="auto"/>
        <w:bottom w:val="none" w:sz="0" w:space="0" w:color="auto"/>
        <w:right w:val="none" w:sz="0" w:space="0" w:color="auto"/>
      </w:divBdr>
    </w:div>
    <w:div w:id="1482653061">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735465631">
      <w:bodyDiv w:val="1"/>
      <w:marLeft w:val="0"/>
      <w:marRight w:val="0"/>
      <w:marTop w:val="0"/>
      <w:marBottom w:val="0"/>
      <w:divBdr>
        <w:top w:val="none" w:sz="0" w:space="0" w:color="auto"/>
        <w:left w:val="none" w:sz="0" w:space="0" w:color="auto"/>
        <w:bottom w:val="none" w:sz="0" w:space="0" w:color="auto"/>
        <w:right w:val="none" w:sz="0" w:space="0" w:color="auto"/>
      </w:divBdr>
      <w:divsChild>
        <w:div w:id="1798378120">
          <w:marLeft w:val="0"/>
          <w:marRight w:val="0"/>
          <w:marTop w:val="0"/>
          <w:marBottom w:val="0"/>
          <w:divBdr>
            <w:top w:val="none" w:sz="0" w:space="0" w:color="auto"/>
            <w:left w:val="none" w:sz="0" w:space="0" w:color="auto"/>
            <w:bottom w:val="none" w:sz="0" w:space="0" w:color="auto"/>
            <w:right w:val="none" w:sz="0" w:space="0" w:color="auto"/>
          </w:divBdr>
          <w:divsChild>
            <w:div w:id="733090603">
              <w:marLeft w:val="0"/>
              <w:marRight w:val="0"/>
              <w:marTop w:val="0"/>
              <w:marBottom w:val="0"/>
              <w:divBdr>
                <w:top w:val="none" w:sz="0" w:space="0" w:color="auto"/>
                <w:left w:val="none" w:sz="0" w:space="0" w:color="auto"/>
                <w:bottom w:val="none" w:sz="0" w:space="0" w:color="auto"/>
                <w:right w:val="none" w:sz="0" w:space="0" w:color="auto"/>
              </w:divBdr>
            </w:div>
            <w:div w:id="1669793565">
              <w:marLeft w:val="0"/>
              <w:marRight w:val="0"/>
              <w:marTop w:val="0"/>
              <w:marBottom w:val="0"/>
              <w:divBdr>
                <w:top w:val="none" w:sz="0" w:space="0" w:color="auto"/>
                <w:left w:val="none" w:sz="0" w:space="0" w:color="auto"/>
                <w:bottom w:val="none" w:sz="0" w:space="0" w:color="auto"/>
                <w:right w:val="none" w:sz="0" w:space="0" w:color="auto"/>
              </w:divBdr>
            </w:div>
            <w:div w:id="1587112898">
              <w:marLeft w:val="0"/>
              <w:marRight w:val="0"/>
              <w:marTop w:val="0"/>
              <w:marBottom w:val="0"/>
              <w:divBdr>
                <w:top w:val="none" w:sz="0" w:space="0" w:color="auto"/>
                <w:left w:val="none" w:sz="0" w:space="0" w:color="auto"/>
                <w:bottom w:val="none" w:sz="0" w:space="0" w:color="auto"/>
                <w:right w:val="none" w:sz="0" w:space="0" w:color="auto"/>
              </w:divBdr>
            </w:div>
            <w:div w:id="476192246">
              <w:marLeft w:val="0"/>
              <w:marRight w:val="0"/>
              <w:marTop w:val="0"/>
              <w:marBottom w:val="0"/>
              <w:divBdr>
                <w:top w:val="none" w:sz="0" w:space="0" w:color="auto"/>
                <w:left w:val="none" w:sz="0" w:space="0" w:color="auto"/>
                <w:bottom w:val="none" w:sz="0" w:space="0" w:color="auto"/>
                <w:right w:val="none" w:sz="0" w:space="0" w:color="auto"/>
              </w:divBdr>
            </w:div>
            <w:div w:id="123472022">
              <w:marLeft w:val="0"/>
              <w:marRight w:val="0"/>
              <w:marTop w:val="0"/>
              <w:marBottom w:val="0"/>
              <w:divBdr>
                <w:top w:val="none" w:sz="0" w:space="0" w:color="auto"/>
                <w:left w:val="none" w:sz="0" w:space="0" w:color="auto"/>
                <w:bottom w:val="none" w:sz="0" w:space="0" w:color="auto"/>
                <w:right w:val="none" w:sz="0" w:space="0" w:color="auto"/>
              </w:divBdr>
            </w:div>
            <w:div w:id="2022002189">
              <w:marLeft w:val="0"/>
              <w:marRight w:val="0"/>
              <w:marTop w:val="0"/>
              <w:marBottom w:val="0"/>
              <w:divBdr>
                <w:top w:val="none" w:sz="0" w:space="0" w:color="auto"/>
                <w:left w:val="none" w:sz="0" w:space="0" w:color="auto"/>
                <w:bottom w:val="none" w:sz="0" w:space="0" w:color="auto"/>
                <w:right w:val="none" w:sz="0" w:space="0" w:color="auto"/>
              </w:divBdr>
            </w:div>
            <w:div w:id="2064790135">
              <w:marLeft w:val="0"/>
              <w:marRight w:val="0"/>
              <w:marTop w:val="0"/>
              <w:marBottom w:val="0"/>
              <w:divBdr>
                <w:top w:val="none" w:sz="0" w:space="0" w:color="auto"/>
                <w:left w:val="none" w:sz="0" w:space="0" w:color="auto"/>
                <w:bottom w:val="none" w:sz="0" w:space="0" w:color="auto"/>
                <w:right w:val="none" w:sz="0" w:space="0" w:color="auto"/>
              </w:divBdr>
            </w:div>
            <w:div w:id="668021480">
              <w:marLeft w:val="0"/>
              <w:marRight w:val="0"/>
              <w:marTop w:val="0"/>
              <w:marBottom w:val="0"/>
              <w:divBdr>
                <w:top w:val="none" w:sz="0" w:space="0" w:color="auto"/>
                <w:left w:val="none" w:sz="0" w:space="0" w:color="auto"/>
                <w:bottom w:val="none" w:sz="0" w:space="0" w:color="auto"/>
                <w:right w:val="none" w:sz="0" w:space="0" w:color="auto"/>
              </w:divBdr>
            </w:div>
            <w:div w:id="367268715">
              <w:marLeft w:val="0"/>
              <w:marRight w:val="0"/>
              <w:marTop w:val="0"/>
              <w:marBottom w:val="0"/>
              <w:divBdr>
                <w:top w:val="none" w:sz="0" w:space="0" w:color="auto"/>
                <w:left w:val="none" w:sz="0" w:space="0" w:color="auto"/>
                <w:bottom w:val="none" w:sz="0" w:space="0" w:color="auto"/>
                <w:right w:val="none" w:sz="0" w:space="0" w:color="auto"/>
              </w:divBdr>
            </w:div>
            <w:div w:id="44329728">
              <w:marLeft w:val="0"/>
              <w:marRight w:val="0"/>
              <w:marTop w:val="0"/>
              <w:marBottom w:val="0"/>
              <w:divBdr>
                <w:top w:val="none" w:sz="0" w:space="0" w:color="auto"/>
                <w:left w:val="none" w:sz="0" w:space="0" w:color="auto"/>
                <w:bottom w:val="none" w:sz="0" w:space="0" w:color="auto"/>
                <w:right w:val="none" w:sz="0" w:space="0" w:color="auto"/>
              </w:divBdr>
            </w:div>
            <w:div w:id="296762109">
              <w:marLeft w:val="0"/>
              <w:marRight w:val="0"/>
              <w:marTop w:val="0"/>
              <w:marBottom w:val="0"/>
              <w:divBdr>
                <w:top w:val="none" w:sz="0" w:space="0" w:color="auto"/>
                <w:left w:val="none" w:sz="0" w:space="0" w:color="auto"/>
                <w:bottom w:val="none" w:sz="0" w:space="0" w:color="auto"/>
                <w:right w:val="none" w:sz="0" w:space="0" w:color="auto"/>
              </w:divBdr>
            </w:div>
            <w:div w:id="128010470">
              <w:marLeft w:val="0"/>
              <w:marRight w:val="0"/>
              <w:marTop w:val="0"/>
              <w:marBottom w:val="0"/>
              <w:divBdr>
                <w:top w:val="none" w:sz="0" w:space="0" w:color="auto"/>
                <w:left w:val="none" w:sz="0" w:space="0" w:color="auto"/>
                <w:bottom w:val="none" w:sz="0" w:space="0" w:color="auto"/>
                <w:right w:val="none" w:sz="0" w:space="0" w:color="auto"/>
              </w:divBdr>
            </w:div>
            <w:div w:id="766577494">
              <w:marLeft w:val="0"/>
              <w:marRight w:val="0"/>
              <w:marTop w:val="0"/>
              <w:marBottom w:val="0"/>
              <w:divBdr>
                <w:top w:val="none" w:sz="0" w:space="0" w:color="auto"/>
                <w:left w:val="none" w:sz="0" w:space="0" w:color="auto"/>
                <w:bottom w:val="none" w:sz="0" w:space="0" w:color="auto"/>
                <w:right w:val="none" w:sz="0" w:space="0" w:color="auto"/>
              </w:divBdr>
            </w:div>
            <w:div w:id="1692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youtu.be/K9YGMakxNKE" TargetMode="External"/><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youtu.be/K9YGMakxNKE"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F0E83-F183-2F4F-9D83-E0D6E1353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4</Pages>
  <Words>1880</Words>
  <Characters>10721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12576</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Noor  IN Joomun</cp:lastModifiedBy>
  <cp:revision>3</cp:revision>
  <cp:lastPrinted>2024-03-31T18:52:00Z</cp:lastPrinted>
  <dcterms:created xsi:type="dcterms:W3CDTF">2024-03-31T17:31:00Z</dcterms:created>
  <dcterms:modified xsi:type="dcterms:W3CDTF">2024-03-31T18:53:00Z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